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075" w:rsidRPr="0052575E" w:rsidRDefault="00315AEB" w:rsidP="006A0370">
      <w:pPr>
        <w:rPr>
          <w:sz w:val="48"/>
          <w:szCs w:val="48"/>
        </w:rPr>
      </w:pPr>
      <w:r w:rsidRPr="0052575E">
        <w:rPr>
          <w:sz w:val="48"/>
          <w:szCs w:val="48"/>
        </w:rPr>
        <w:t>Výber z noviniek OKIS</w:t>
      </w:r>
    </w:p>
    <w:p w:rsidR="00A835B4" w:rsidRDefault="00A835B4" w:rsidP="00A835B4">
      <w:pPr>
        <w:pStyle w:val="Bezriadkovania"/>
      </w:pPr>
    </w:p>
    <w:p w:rsidR="00A835B4" w:rsidRDefault="00A835B4" w:rsidP="0052575E">
      <w:pPr>
        <w:spacing w:line="276" w:lineRule="auto"/>
      </w:pPr>
      <w:r>
        <w:t>Aktivity pre školský klub detí I.</w:t>
      </w:r>
      <w:r w:rsidR="0052575E">
        <w:t xml:space="preserve"> </w:t>
      </w:r>
      <w:r>
        <w:t>pre deti vo veku 6-8 rokov</w:t>
      </w:r>
    </w:p>
    <w:p w:rsidR="00A835B4" w:rsidRPr="00A835B4" w:rsidRDefault="00A835B4" w:rsidP="0052575E">
      <w:pPr>
        <w:spacing w:line="276" w:lineRule="auto"/>
      </w:pPr>
      <w:proofErr w:type="spellStart"/>
      <w:r>
        <w:t>Bónová</w:t>
      </w:r>
      <w:proofErr w:type="spellEnd"/>
      <w:r>
        <w:t xml:space="preserve">, A., </w:t>
      </w:r>
      <w:proofErr w:type="spellStart"/>
      <w:r>
        <w:t>Raabe</w:t>
      </w:r>
      <w:proofErr w:type="spellEnd"/>
      <w:r w:rsidR="00E25217">
        <w:t xml:space="preserve"> </w:t>
      </w:r>
      <w:r>
        <w:t>. 2022</w:t>
      </w:r>
    </w:p>
    <w:p w:rsidR="006A0370" w:rsidRDefault="006A0370" w:rsidP="0052575E">
      <w:pPr>
        <w:pStyle w:val="Bezriadkovania"/>
      </w:pPr>
    </w:p>
    <w:p w:rsidR="0052575E" w:rsidRDefault="0052575E" w:rsidP="0052575E">
      <w:pPr>
        <w:pStyle w:val="Bezriadkovania"/>
      </w:pPr>
      <w:r>
        <w:rPr>
          <w:noProof/>
        </w:rPr>
        <w:drawing>
          <wp:anchor distT="0" distB="0" distL="114300" distR="114300" simplePos="0" relativeHeight="251658240" behindDoc="0" locked="0" layoutInCell="1" allowOverlap="1" wp14:anchorId="4B5C3A25">
            <wp:simplePos x="0" y="0"/>
            <wp:positionH relativeFrom="margin">
              <wp:posOffset>-236220</wp:posOffset>
            </wp:positionH>
            <wp:positionV relativeFrom="paragraph">
              <wp:posOffset>255905</wp:posOffset>
            </wp:positionV>
            <wp:extent cx="895350" cy="125984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95350" cy="1259840"/>
                    </a:xfrm>
                    <a:prstGeom prst="rect">
                      <a:avLst/>
                    </a:prstGeom>
                    <a:noFill/>
                  </pic:spPr>
                </pic:pic>
              </a:graphicData>
            </a:graphic>
          </wp:anchor>
        </w:drawing>
      </w:r>
    </w:p>
    <w:p w:rsidR="00875EF8" w:rsidRDefault="0052575E" w:rsidP="0052575E">
      <w:pPr>
        <w:pStyle w:val="Bezriadkovania"/>
      </w:pPr>
      <w:bookmarkStart w:id="0" w:name="_Hlk150160104"/>
      <w:r w:rsidRPr="0052575E">
        <w:t>Kniha Aktivity pre školský klub detí 1 obsahuje konkrétne námety na aktivity vo výchovnej činnosti s deťmi v školskom klube detí s metodickými pokynmi vrátane výkonových, obsahových štandardov a výchovno-vzdelávacích cieľov.</w:t>
      </w:r>
      <w:r>
        <w:t xml:space="preserve"> </w:t>
      </w:r>
      <w:r w:rsidRPr="0052575E">
        <w:t>Prináša edukačné materiály s námetmi na zdokonaľovanie jednotlivých oblastí výchovy:</w:t>
      </w:r>
      <w:r>
        <w:t xml:space="preserve"> </w:t>
      </w:r>
      <w:r w:rsidR="00E25217">
        <w:t>v</w:t>
      </w:r>
      <w:r w:rsidRPr="0052575E">
        <w:t>zdelávacia oblasť výchovy,</w:t>
      </w:r>
      <w:r>
        <w:t xml:space="preserve"> s</w:t>
      </w:r>
      <w:r w:rsidRPr="0052575E">
        <w:t>poločensko-vedná oblasť výchovy,</w:t>
      </w:r>
      <w:r>
        <w:t xml:space="preserve"> p</w:t>
      </w:r>
      <w:r w:rsidRPr="0052575E">
        <w:t>racovno-technická oblasť výchovy,</w:t>
      </w:r>
      <w:r>
        <w:t xml:space="preserve"> p</w:t>
      </w:r>
      <w:r w:rsidRPr="0052575E">
        <w:t>rírodovedno-environmentálna oblasť výchovy,</w:t>
      </w:r>
      <w:r>
        <w:t xml:space="preserve"> e</w:t>
      </w:r>
      <w:r w:rsidRPr="0052575E">
        <w:t>steticko-výchovná oblasť výchovy,</w:t>
      </w:r>
      <w:r>
        <w:t xml:space="preserve"> t</w:t>
      </w:r>
      <w:r w:rsidRPr="0052575E">
        <w:t>elovýchovná, zdravotná a športová oblasť výchovy...</w:t>
      </w:r>
    </w:p>
    <w:bookmarkEnd w:id="0"/>
    <w:p w:rsidR="00875EF8" w:rsidRDefault="00875EF8" w:rsidP="0052575E">
      <w:pPr>
        <w:pStyle w:val="Bezriadkovania"/>
      </w:pPr>
    </w:p>
    <w:p w:rsidR="00E25217" w:rsidRPr="00E25217" w:rsidRDefault="00E25217" w:rsidP="00E25217">
      <w:pPr>
        <w:pStyle w:val="Bezriadkovania"/>
      </w:pPr>
    </w:p>
    <w:p w:rsidR="0082647C" w:rsidRDefault="0082647C" w:rsidP="006A0370">
      <w:pPr>
        <w:pStyle w:val="Bezriadkovania"/>
      </w:pPr>
    </w:p>
    <w:p w:rsidR="0082647C" w:rsidRDefault="0082647C" w:rsidP="00E25217">
      <w:pPr>
        <w:spacing w:line="276" w:lineRule="auto"/>
      </w:pPr>
      <w:r w:rsidRPr="0082647C">
        <w:t>Aktivity pre ŠKD II. pre deti vo veku 9-11 rokov</w:t>
      </w:r>
    </w:p>
    <w:p w:rsidR="006A0370" w:rsidRDefault="00D73F74" w:rsidP="0082647C">
      <w:r>
        <w:rPr>
          <w:noProof/>
        </w:rPr>
        <w:drawing>
          <wp:anchor distT="0" distB="0" distL="114300" distR="114300" simplePos="0" relativeHeight="251659264" behindDoc="0" locked="0" layoutInCell="1" allowOverlap="1" wp14:anchorId="519E35CE">
            <wp:simplePos x="0" y="0"/>
            <wp:positionH relativeFrom="margin">
              <wp:align>right</wp:align>
            </wp:positionH>
            <wp:positionV relativeFrom="paragraph">
              <wp:posOffset>314325</wp:posOffset>
            </wp:positionV>
            <wp:extent cx="890828" cy="1260000"/>
            <wp:effectExtent l="0" t="0" r="5080" b="0"/>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0828" cy="1260000"/>
                    </a:xfrm>
                    <a:prstGeom prst="rect">
                      <a:avLst/>
                    </a:prstGeom>
                    <a:noFill/>
                  </pic:spPr>
                </pic:pic>
              </a:graphicData>
            </a:graphic>
          </wp:anchor>
        </w:drawing>
      </w:r>
      <w:r w:rsidR="0082647C">
        <w:t xml:space="preserve">Kolektív autorov, </w:t>
      </w:r>
      <w:proofErr w:type="spellStart"/>
      <w:r w:rsidR="0082647C">
        <w:t>Raabe</w:t>
      </w:r>
      <w:proofErr w:type="spellEnd"/>
      <w:r w:rsidR="0082647C">
        <w:t>. 2022</w:t>
      </w:r>
    </w:p>
    <w:p w:rsidR="0082647C" w:rsidRDefault="0082647C" w:rsidP="0082647C">
      <w:pPr>
        <w:pStyle w:val="Bezriadkovania"/>
      </w:pPr>
    </w:p>
    <w:p w:rsidR="0082647C" w:rsidRDefault="0082647C" w:rsidP="0082647C">
      <w:pPr>
        <w:pStyle w:val="Bezriadkovania"/>
      </w:pPr>
    </w:p>
    <w:p w:rsidR="00D73F74" w:rsidRDefault="00D73F74" w:rsidP="0082647C">
      <w:pPr>
        <w:pStyle w:val="Bezriadkovania"/>
      </w:pPr>
    </w:p>
    <w:p w:rsidR="0082647C" w:rsidRDefault="00D73F74" w:rsidP="0082647C">
      <w:pPr>
        <w:pStyle w:val="Bezriadkovania"/>
      </w:pPr>
      <w:r w:rsidRPr="00D73F74">
        <w:t xml:space="preserve">Aktivity pre školský klub detí v publikácii sú prehľadne usporiadané a rozdelené podľa ročných období a sú tak využiteľné na prácu s deťmi vo veku 9 – 11 rokov počas celého kalendárneho roka. </w:t>
      </w:r>
    </w:p>
    <w:p w:rsidR="00D73F74" w:rsidRDefault="00D73F74" w:rsidP="00D73F74"/>
    <w:p w:rsidR="00D73F74" w:rsidRDefault="00D73F74" w:rsidP="00D73F74">
      <w:pPr>
        <w:pStyle w:val="Bezriadkovania"/>
      </w:pPr>
    </w:p>
    <w:p w:rsidR="00D73F74" w:rsidRDefault="00D73F74" w:rsidP="00D73F74"/>
    <w:p w:rsidR="00D73F74" w:rsidRDefault="00D73F74" w:rsidP="00E25217">
      <w:pPr>
        <w:spacing w:line="276" w:lineRule="auto"/>
      </w:pPr>
      <w:proofErr w:type="spellStart"/>
      <w:r>
        <w:t>Kamarád</w:t>
      </w:r>
      <w:proofErr w:type="spellEnd"/>
      <w:r>
        <w:t xml:space="preserve"> si </w:t>
      </w:r>
      <w:proofErr w:type="spellStart"/>
      <w:r>
        <w:t>se</w:t>
      </w:r>
      <w:proofErr w:type="spellEnd"/>
      <w:r>
        <w:t xml:space="preserve"> mnou </w:t>
      </w:r>
      <w:proofErr w:type="spellStart"/>
      <w:r>
        <w:t>hraje</w:t>
      </w:r>
      <w:proofErr w:type="spellEnd"/>
      <w:r>
        <w:t xml:space="preserve">, </w:t>
      </w:r>
      <w:proofErr w:type="spellStart"/>
      <w:r>
        <w:t>školka</w:t>
      </w:r>
      <w:proofErr w:type="spellEnd"/>
      <w:r>
        <w:t xml:space="preserve"> </w:t>
      </w:r>
      <w:proofErr w:type="spellStart"/>
      <w:r>
        <w:t>vážně</w:t>
      </w:r>
      <w:proofErr w:type="spellEnd"/>
      <w:r>
        <w:t xml:space="preserve"> zábavná je</w:t>
      </w:r>
    </w:p>
    <w:p w:rsidR="00D73F74" w:rsidRDefault="00D73F74" w:rsidP="00D73F74">
      <w:proofErr w:type="spellStart"/>
      <w:r>
        <w:t>Baxová</w:t>
      </w:r>
      <w:proofErr w:type="spellEnd"/>
      <w:r>
        <w:t>, M., Portál.2022</w:t>
      </w:r>
    </w:p>
    <w:p w:rsidR="00D73F74" w:rsidRDefault="00D73F74" w:rsidP="00D73F74">
      <w:pPr>
        <w:pStyle w:val="Bezriadkovania"/>
      </w:pPr>
    </w:p>
    <w:p w:rsidR="00D73F74" w:rsidRDefault="00D73F74" w:rsidP="00D73F74">
      <w:pPr>
        <w:pStyle w:val="Bezriadkovania"/>
      </w:pPr>
    </w:p>
    <w:p w:rsidR="00D73F74" w:rsidRDefault="00D73F74" w:rsidP="00D73F74">
      <w:pPr>
        <w:pStyle w:val="Bezriadkovania"/>
      </w:pPr>
      <w:r>
        <w:rPr>
          <w:noProof/>
        </w:rPr>
        <w:drawing>
          <wp:anchor distT="0" distB="0" distL="114300" distR="114300" simplePos="0" relativeHeight="251661312" behindDoc="0" locked="0" layoutInCell="1" allowOverlap="1" wp14:anchorId="7346EA84">
            <wp:simplePos x="0" y="0"/>
            <wp:positionH relativeFrom="margin">
              <wp:align>left</wp:align>
            </wp:positionH>
            <wp:positionV relativeFrom="paragraph">
              <wp:posOffset>7620</wp:posOffset>
            </wp:positionV>
            <wp:extent cx="876300" cy="1259840"/>
            <wp:effectExtent l="0" t="0" r="0" b="0"/>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6300" cy="1259840"/>
                    </a:xfrm>
                    <a:prstGeom prst="rect">
                      <a:avLst/>
                    </a:prstGeom>
                    <a:noFill/>
                  </pic:spPr>
                </pic:pic>
              </a:graphicData>
            </a:graphic>
          </wp:anchor>
        </w:drawing>
      </w:r>
      <w:r w:rsidRPr="00D73F74">
        <w:t>Nápaditá kniha obsahuje štyri projekty na prácu s deťmi v materskej škole. Nájdete v nej úryvky z literárnych textov doplnené hrami, pohybovými činnosťami, jednoduchým tvorením, tematickými básničkami a známymi pesničkami, námety na rozhovory s deťmi o danej téme i činnosťami pre rozvoj jemnej motoriky. Knihu dopĺňajú pracovné listy k jednotlivým kapitolám, ktoré nájdete v závere publikácie. Autorka tiež projekty doplnila množstvom ilustračných fotografií.</w:t>
      </w:r>
    </w:p>
    <w:p w:rsidR="00E25217" w:rsidRPr="00E25217" w:rsidRDefault="00E25217" w:rsidP="00E25217"/>
    <w:p w:rsidR="00D73F74" w:rsidRDefault="00D73F74" w:rsidP="00E25217">
      <w:pPr>
        <w:spacing w:line="276" w:lineRule="auto"/>
      </w:pPr>
      <w:proofErr w:type="spellStart"/>
      <w:r w:rsidRPr="00D73F74">
        <w:t>Environmentální</w:t>
      </w:r>
      <w:proofErr w:type="spellEnd"/>
      <w:r w:rsidRPr="00D73F74">
        <w:t xml:space="preserve"> činnosti v </w:t>
      </w:r>
      <w:proofErr w:type="spellStart"/>
      <w:r w:rsidRPr="00D73F74">
        <w:t>předškolním</w:t>
      </w:r>
      <w:proofErr w:type="spellEnd"/>
      <w:r w:rsidRPr="00D73F74">
        <w:t xml:space="preserve"> </w:t>
      </w:r>
      <w:proofErr w:type="spellStart"/>
      <w:r w:rsidRPr="00D73F74">
        <w:t>vzdělávání</w:t>
      </w:r>
      <w:proofErr w:type="spellEnd"/>
    </w:p>
    <w:p w:rsidR="00D73F74" w:rsidRDefault="00D73F74" w:rsidP="00D73F74">
      <w:proofErr w:type="spellStart"/>
      <w:r w:rsidRPr="00D73F74">
        <w:t>Kateřina</w:t>
      </w:r>
      <w:proofErr w:type="spellEnd"/>
      <w:r w:rsidRPr="00D73F74">
        <w:t xml:space="preserve"> </w:t>
      </w:r>
      <w:proofErr w:type="spellStart"/>
      <w:r w:rsidRPr="00D73F74">
        <w:t>Jančaříková</w:t>
      </w:r>
      <w:proofErr w:type="spellEnd"/>
      <w:r>
        <w:t xml:space="preserve">, </w:t>
      </w:r>
      <w:proofErr w:type="spellStart"/>
      <w:r>
        <w:t>Raabe</w:t>
      </w:r>
      <w:proofErr w:type="spellEnd"/>
      <w:r>
        <w:t>. 2022</w:t>
      </w:r>
    </w:p>
    <w:p w:rsidR="00D73F74" w:rsidRDefault="00D73F74" w:rsidP="00CE6BA9">
      <w:pPr>
        <w:pStyle w:val="Bezriadkovania"/>
        <w:rPr>
          <w:noProof/>
        </w:rPr>
      </w:pPr>
    </w:p>
    <w:p w:rsidR="00D73F74" w:rsidRDefault="00D73F74" w:rsidP="00D73F74">
      <w:pPr>
        <w:pStyle w:val="Bezriadkovania"/>
        <w:rPr>
          <w:noProof/>
        </w:rPr>
      </w:pPr>
    </w:p>
    <w:p w:rsidR="00814F17" w:rsidRDefault="00814F17" w:rsidP="00D73F74">
      <w:pPr>
        <w:pStyle w:val="Bezriadkovania"/>
      </w:pPr>
      <w:r>
        <w:rPr>
          <w:noProof/>
        </w:rPr>
        <w:drawing>
          <wp:anchor distT="0" distB="0" distL="114300" distR="114300" simplePos="0" relativeHeight="251660288" behindDoc="0" locked="0" layoutInCell="1" allowOverlap="1" wp14:anchorId="36206338">
            <wp:simplePos x="0" y="0"/>
            <wp:positionH relativeFrom="column">
              <wp:posOffset>4876165</wp:posOffset>
            </wp:positionH>
            <wp:positionV relativeFrom="paragraph">
              <wp:posOffset>173355</wp:posOffset>
            </wp:positionV>
            <wp:extent cx="1260000" cy="1260000"/>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pic:spPr>
                </pic:pic>
              </a:graphicData>
            </a:graphic>
          </wp:anchor>
        </w:drawing>
      </w:r>
      <w:r w:rsidR="00D73F74">
        <w:t>V teoretickej časti je predstavená inovatívna koncepcia environmentálnej výchovy, vrátane modelovo očakávaných výstupov. Stručne a zrozumiteľne sú na začiatku textu vysvetlené dôvody začlenenia environmentálnej výchovy a výchovy k udržateľnému rozvoju do rámcových vzdelávacích programov. Dôraz je kladený na to, aby si čitateľ uvedomil význam prostredia, v ktorom sa činnosti detí odohrávajú, predovšetkým školské záhrady. V metodickej časti sú vytýčené všeobecne platné metodické poznámky a dôrazy, spomenuté sú tu aj odporúčania pre tvorbu alebo</w:t>
      </w:r>
      <w:r>
        <w:t xml:space="preserve"> </w:t>
      </w:r>
      <w:r w:rsidR="00D73F74">
        <w:t xml:space="preserve">úpravu ŠVP. Autorka sa venuje hodnoteniu kvality a účinnosti a ponúka </w:t>
      </w:r>
      <w:proofErr w:type="spellStart"/>
      <w:r w:rsidR="00D73F74">
        <w:t>autoevaluačný</w:t>
      </w:r>
      <w:proofErr w:type="spellEnd"/>
      <w:r w:rsidR="00D73F74">
        <w:t xml:space="preserve"> dotazník hodnotenia kvality EVVO</w:t>
      </w:r>
    </w:p>
    <w:p w:rsidR="00D73F74" w:rsidRDefault="00D73F74" w:rsidP="00D73F74">
      <w:pPr>
        <w:pStyle w:val="Bezriadkovania"/>
      </w:pPr>
      <w:r>
        <w:t>v MŠ.</w:t>
      </w:r>
    </w:p>
    <w:p w:rsidR="00EC13C9" w:rsidRDefault="00EC13C9" w:rsidP="00EC13C9"/>
    <w:p w:rsidR="00EC13C9" w:rsidRDefault="00EC13C9" w:rsidP="00E25217">
      <w:pPr>
        <w:spacing w:line="276" w:lineRule="auto"/>
      </w:pPr>
      <w:r w:rsidRPr="00EC13C9">
        <w:t xml:space="preserve">Zábavné </w:t>
      </w:r>
      <w:proofErr w:type="spellStart"/>
      <w:r w:rsidRPr="00EC13C9">
        <w:t>čtení</w:t>
      </w:r>
      <w:proofErr w:type="spellEnd"/>
      <w:r w:rsidRPr="00EC13C9">
        <w:t xml:space="preserve"> (</w:t>
      </w:r>
      <w:proofErr w:type="spellStart"/>
      <w:r w:rsidRPr="00EC13C9">
        <w:t>nejen</w:t>
      </w:r>
      <w:proofErr w:type="spellEnd"/>
      <w:r w:rsidRPr="00EC13C9">
        <w:t xml:space="preserve">) pro </w:t>
      </w:r>
      <w:proofErr w:type="spellStart"/>
      <w:r w:rsidRPr="00EC13C9">
        <w:t>dyslektiky</w:t>
      </w:r>
      <w:proofErr w:type="spellEnd"/>
    </w:p>
    <w:p w:rsidR="00EC13C9" w:rsidRDefault="00EC13C9" w:rsidP="00EC13C9">
      <w:proofErr w:type="spellStart"/>
      <w:r w:rsidRPr="00EC13C9">
        <w:t>Jirušková</w:t>
      </w:r>
      <w:proofErr w:type="spellEnd"/>
      <w:r>
        <w:rPr>
          <w:noProof/>
        </w:rPr>
        <w:drawing>
          <wp:anchor distT="0" distB="0" distL="114300" distR="114300" simplePos="0" relativeHeight="251662336" behindDoc="0" locked="0" layoutInCell="1" allowOverlap="1" wp14:anchorId="323AD76B">
            <wp:simplePos x="0" y="0"/>
            <wp:positionH relativeFrom="margin">
              <wp:posOffset>-635</wp:posOffset>
            </wp:positionH>
            <wp:positionV relativeFrom="paragraph">
              <wp:posOffset>815975</wp:posOffset>
            </wp:positionV>
            <wp:extent cx="887095" cy="1259840"/>
            <wp:effectExtent l="0" t="0" r="8255" b="0"/>
            <wp:wrapSquare wrapText="bothSides"/>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095" cy="1259840"/>
                    </a:xfrm>
                    <a:prstGeom prst="rect">
                      <a:avLst/>
                    </a:prstGeom>
                    <a:noFill/>
                  </pic:spPr>
                </pic:pic>
              </a:graphicData>
            </a:graphic>
          </wp:anchor>
        </w:drawing>
      </w:r>
      <w:r>
        <w:t xml:space="preserve">, M., </w:t>
      </w:r>
      <w:proofErr w:type="spellStart"/>
      <w:r>
        <w:t>Edika</w:t>
      </w:r>
      <w:proofErr w:type="spellEnd"/>
      <w:r>
        <w:t xml:space="preserve"> .2022</w:t>
      </w:r>
    </w:p>
    <w:p w:rsidR="00EC13C9" w:rsidRDefault="00EC13C9" w:rsidP="00EC13C9">
      <w:pPr>
        <w:pStyle w:val="Bezriadkovania"/>
      </w:pPr>
    </w:p>
    <w:p w:rsidR="00EC13C9" w:rsidRDefault="00EC13C9" w:rsidP="00EC13C9">
      <w:pPr>
        <w:pStyle w:val="Bezriadkovania"/>
      </w:pPr>
    </w:p>
    <w:p w:rsidR="00EC13C9" w:rsidRDefault="00EC13C9" w:rsidP="00EC13C9">
      <w:pPr>
        <w:pStyle w:val="Bezriadkovania"/>
      </w:pPr>
      <w:r w:rsidRPr="00EC13C9">
        <w:t xml:space="preserve">Publikácia je určená deťom od 7 rokov; najmä tým, ktorí majú problémy s čítaním a s vnímaním obsahu čítaného textu. Svoje čitateľské zručnosti s jej pomocou ale môžu rozvíjať aj žiaci bez týchto ťažkostí. Titul podporuje tvorivú prácu a pomáha vytvárať a posilňovať vzťah k čítaniu. Kniha je farebne rozčlenená na tri časti podľa </w:t>
      </w:r>
      <w:proofErr w:type="spellStart"/>
      <w:r w:rsidRPr="00EC13C9">
        <w:t>obtiažnosti</w:t>
      </w:r>
      <w:proofErr w:type="spellEnd"/>
      <w:r w:rsidRPr="00EC13C9">
        <w:t xml:space="preserve"> čítania. Na ľavej strane dvojlistu čitatelia nájdu text s doplňujúcimi informáciami alebo otázkami, na strane pravej autorka nabáda k práci zábavnou formou.</w:t>
      </w:r>
    </w:p>
    <w:p w:rsidR="00077AA0" w:rsidRDefault="00077AA0" w:rsidP="00077AA0"/>
    <w:p w:rsidR="00077AA0" w:rsidRPr="00077AA0" w:rsidRDefault="00077AA0" w:rsidP="00394B9C">
      <w:pPr>
        <w:spacing w:line="276" w:lineRule="auto"/>
      </w:pPr>
      <w:proofErr w:type="spellStart"/>
      <w:r w:rsidRPr="00077AA0">
        <w:t>Já</w:t>
      </w:r>
      <w:proofErr w:type="spellEnd"/>
      <w:r w:rsidRPr="00077AA0">
        <w:t xml:space="preserve"> už </w:t>
      </w:r>
      <w:proofErr w:type="spellStart"/>
      <w:r w:rsidRPr="00077AA0">
        <w:t>nemůžu</w:t>
      </w:r>
      <w:proofErr w:type="spellEnd"/>
      <w:r w:rsidRPr="00077AA0">
        <w:t xml:space="preserve">, paní </w:t>
      </w:r>
      <w:proofErr w:type="spellStart"/>
      <w:r w:rsidRPr="00077AA0">
        <w:t>učitelko</w:t>
      </w:r>
      <w:proofErr w:type="spellEnd"/>
    </w:p>
    <w:p w:rsidR="00077AA0" w:rsidRPr="00077AA0" w:rsidRDefault="00077AA0" w:rsidP="00394B9C">
      <w:pPr>
        <w:spacing w:line="276" w:lineRule="auto"/>
      </w:pPr>
      <w:r w:rsidRPr="00077AA0">
        <w:t xml:space="preserve">Jak </w:t>
      </w:r>
      <w:proofErr w:type="spellStart"/>
      <w:r w:rsidRPr="00077AA0">
        <w:t>rozpoznat</w:t>
      </w:r>
      <w:proofErr w:type="spellEnd"/>
      <w:r w:rsidRPr="00077AA0">
        <w:t xml:space="preserve"> a </w:t>
      </w:r>
      <w:proofErr w:type="spellStart"/>
      <w:r w:rsidRPr="00077AA0">
        <w:t>řešit</w:t>
      </w:r>
      <w:proofErr w:type="spellEnd"/>
      <w:r w:rsidRPr="00077AA0">
        <w:t xml:space="preserve"> </w:t>
      </w:r>
      <w:proofErr w:type="spellStart"/>
      <w:r w:rsidRPr="00077AA0">
        <w:t>krizové</w:t>
      </w:r>
      <w:proofErr w:type="spellEnd"/>
      <w:r w:rsidRPr="00077AA0">
        <w:t xml:space="preserve"> </w:t>
      </w:r>
      <w:proofErr w:type="spellStart"/>
      <w:r w:rsidRPr="00077AA0">
        <w:t>situace</w:t>
      </w:r>
      <w:proofErr w:type="spellEnd"/>
      <w:r w:rsidRPr="00077AA0">
        <w:t xml:space="preserve"> </w:t>
      </w:r>
      <w:proofErr w:type="spellStart"/>
      <w:r w:rsidRPr="00077AA0">
        <w:t>ve</w:t>
      </w:r>
      <w:proofErr w:type="spellEnd"/>
      <w:r w:rsidRPr="00077AA0">
        <w:t xml:space="preserve"> škole</w:t>
      </w:r>
    </w:p>
    <w:p w:rsidR="00077AA0" w:rsidRDefault="00CE6BA9" w:rsidP="00394B9C">
      <w:pPr>
        <w:spacing w:line="276" w:lineRule="auto"/>
      </w:pPr>
      <w:r>
        <w:rPr>
          <w:noProof/>
        </w:rPr>
        <w:drawing>
          <wp:anchor distT="0" distB="0" distL="114300" distR="114300" simplePos="0" relativeHeight="251663360" behindDoc="0" locked="0" layoutInCell="1" allowOverlap="1" wp14:anchorId="627A7314">
            <wp:simplePos x="0" y="0"/>
            <wp:positionH relativeFrom="margin">
              <wp:align>right</wp:align>
            </wp:positionH>
            <wp:positionV relativeFrom="paragraph">
              <wp:posOffset>746125</wp:posOffset>
            </wp:positionV>
            <wp:extent cx="891910" cy="1260000"/>
            <wp:effectExtent l="0" t="0" r="3810" b="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910" cy="1260000"/>
                    </a:xfrm>
                    <a:prstGeom prst="rect">
                      <a:avLst/>
                    </a:prstGeom>
                    <a:noFill/>
                  </pic:spPr>
                </pic:pic>
              </a:graphicData>
            </a:graphic>
          </wp:anchor>
        </w:drawing>
      </w:r>
      <w:proofErr w:type="spellStart"/>
      <w:r w:rsidR="00077AA0" w:rsidRPr="00077AA0">
        <w:t>Březinová</w:t>
      </w:r>
      <w:r>
        <w:t>,j</w:t>
      </w:r>
      <w:proofErr w:type="spellEnd"/>
      <w:r>
        <w:t>.,  Passparta.2022</w:t>
      </w:r>
    </w:p>
    <w:p w:rsidR="00CE6BA9" w:rsidRDefault="00CE6BA9" w:rsidP="00CE6BA9">
      <w:pPr>
        <w:pStyle w:val="Bezriadkovania"/>
      </w:pPr>
    </w:p>
    <w:p w:rsidR="00CE6BA9" w:rsidRPr="00CE6BA9" w:rsidRDefault="00CE6BA9" w:rsidP="00CE6BA9">
      <w:pPr>
        <w:pStyle w:val="Bezriadkovania"/>
      </w:pPr>
    </w:p>
    <w:p w:rsidR="00CE6BA9" w:rsidRDefault="00CE6BA9" w:rsidP="00CE6BA9">
      <w:pPr>
        <w:pStyle w:val="Bezriadkovania"/>
      </w:pPr>
      <w:r w:rsidRPr="00CE6BA9">
        <w:t xml:space="preserve">Publikácia si kladie za cieľ súhrnne a prehľadne popísať najčastejšie krízové ​​situácie v škole a zamerať sa predovšetkým na ich možné riešenie, zvládanie a postupy, ktoré sú úlohou školy ako inštitúcie a pedagógov ako profesionálov. Ponúka tzv. „užitočné </w:t>
      </w:r>
      <w:proofErr w:type="spellStart"/>
      <w:r w:rsidRPr="00CE6BA9">
        <w:t>vodítka</w:t>
      </w:r>
      <w:proofErr w:type="spellEnd"/>
      <w:r w:rsidRPr="00CE6BA9">
        <w:t xml:space="preserve"> pre prax“ a dopĺňa ich praktickými ukážkami rozhovorov vo fáze, v ktorej ich môže riešiť akýkoľvek odborný pracovník školy, nielen školský psychológ alebo psychoterapeut.</w:t>
      </w:r>
    </w:p>
    <w:p w:rsidR="002F07D4" w:rsidRDefault="002F07D4" w:rsidP="002F07D4"/>
    <w:p w:rsidR="002F07D4" w:rsidRDefault="002F07D4" w:rsidP="002F07D4"/>
    <w:p w:rsidR="00CE6BA9" w:rsidRPr="00CE6BA9" w:rsidRDefault="00CE6BA9" w:rsidP="00394B9C">
      <w:pPr>
        <w:spacing w:line="276" w:lineRule="auto"/>
      </w:pPr>
      <w:proofErr w:type="spellStart"/>
      <w:r w:rsidRPr="00CE6BA9">
        <w:t>Kdo</w:t>
      </w:r>
      <w:proofErr w:type="spellEnd"/>
      <w:r w:rsidRPr="00CE6BA9">
        <w:t xml:space="preserve"> </w:t>
      </w:r>
      <w:proofErr w:type="spellStart"/>
      <w:r w:rsidRPr="00CE6BA9">
        <w:t>jsme</w:t>
      </w:r>
      <w:proofErr w:type="spellEnd"/>
      <w:r w:rsidRPr="00CE6BA9">
        <w:t>?</w:t>
      </w:r>
    </w:p>
    <w:p w:rsidR="00CE6BA9" w:rsidRDefault="00CE6BA9" w:rsidP="002F07D4">
      <w:proofErr w:type="spellStart"/>
      <w:r w:rsidRPr="00CE6BA9">
        <w:t>Röderová</w:t>
      </w:r>
      <w:proofErr w:type="spellEnd"/>
      <w:r>
        <w:t xml:space="preserve">, P., </w:t>
      </w:r>
      <w:r w:rsidRPr="00CE6BA9">
        <w:t>Masarykova univerzita v</w:t>
      </w:r>
      <w:r>
        <w:t> </w:t>
      </w:r>
      <w:r w:rsidRPr="00CE6BA9">
        <w:t>Brně</w:t>
      </w:r>
      <w:r>
        <w:t>.2023</w:t>
      </w:r>
    </w:p>
    <w:p w:rsidR="00CE6BA9" w:rsidRDefault="00CE6BA9" w:rsidP="00CE6BA9">
      <w:pPr>
        <w:pStyle w:val="Nadpis3"/>
      </w:pPr>
    </w:p>
    <w:p w:rsidR="00CE6BA9" w:rsidRDefault="00CE6BA9" w:rsidP="00CE6BA9">
      <w:pPr>
        <w:pStyle w:val="Bezriadkovania"/>
        <w:ind w:left="2832"/>
      </w:pPr>
      <w:r>
        <w:rPr>
          <w:noProof/>
        </w:rPr>
        <w:drawing>
          <wp:anchor distT="0" distB="0" distL="114300" distR="114300" simplePos="0" relativeHeight="251664384" behindDoc="0" locked="0" layoutInCell="1" allowOverlap="1" wp14:anchorId="1E8B8B86">
            <wp:simplePos x="0" y="0"/>
            <wp:positionH relativeFrom="margin">
              <wp:posOffset>-635</wp:posOffset>
            </wp:positionH>
            <wp:positionV relativeFrom="paragraph">
              <wp:posOffset>360045</wp:posOffset>
            </wp:positionV>
            <wp:extent cx="1820545" cy="1259840"/>
            <wp:effectExtent l="0" t="0" r="8255" b="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1259840"/>
                    </a:xfrm>
                    <a:prstGeom prst="rect">
                      <a:avLst/>
                    </a:prstGeom>
                    <a:noFill/>
                  </pic:spPr>
                </pic:pic>
              </a:graphicData>
            </a:graphic>
            <wp14:sizeRelH relativeFrom="margin">
              <wp14:pctWidth>0</wp14:pctWidth>
            </wp14:sizeRelH>
            <wp14:sizeRelV relativeFrom="margin">
              <wp14:pctHeight>0</wp14:pctHeight>
            </wp14:sizeRelV>
          </wp:anchor>
        </w:drawing>
      </w:r>
      <w:r>
        <w:t xml:space="preserve">    Jadrom knihy sú vybrané zistenia kvalitatívneho výskumu,  ktorý sa zameral práve na to, ako samotní špeciálni pedagógovia na svoju profesiu pozerajú. Ako participanti výskumu boli oslovovaní špeciálni pedagógovia s rozmanitým odborovým zameraním – logopédia, </w:t>
      </w:r>
      <w:proofErr w:type="spellStart"/>
      <w:r>
        <w:t>oftalmopédia</w:t>
      </w:r>
      <w:proofErr w:type="spellEnd"/>
      <w:r>
        <w:t xml:space="preserve">, </w:t>
      </w:r>
      <w:proofErr w:type="spellStart"/>
      <w:r>
        <w:t>somatopédia</w:t>
      </w:r>
      <w:proofErr w:type="spellEnd"/>
      <w:r>
        <w:t xml:space="preserve">, </w:t>
      </w:r>
      <w:proofErr w:type="spellStart"/>
      <w:r>
        <w:t>etopédia</w:t>
      </w:r>
      <w:proofErr w:type="spellEnd"/>
      <w:r>
        <w:t xml:space="preserve">, </w:t>
      </w:r>
      <w:proofErr w:type="spellStart"/>
      <w:r>
        <w:t>psychopédia</w:t>
      </w:r>
      <w:proofErr w:type="spellEnd"/>
      <w:r>
        <w:t xml:space="preserve">, </w:t>
      </w:r>
      <w:proofErr w:type="spellStart"/>
      <w:r>
        <w:t>surdopédia</w:t>
      </w:r>
      <w:proofErr w:type="spellEnd"/>
      <w:r>
        <w:t xml:space="preserve">, špecifické poruchy učenia. Išlo o špeciálnych pedagógov, ktorí aktuálne pôsobia v teréne, </w:t>
      </w:r>
      <w:proofErr w:type="spellStart"/>
      <w:r>
        <w:t>tj</w:t>
      </w:r>
      <w:proofErr w:type="spellEnd"/>
      <w:r>
        <w:t xml:space="preserve"> v školách a školských zariadeniach.</w:t>
      </w:r>
      <w:r w:rsidR="00394B9C">
        <w:t xml:space="preserve"> </w:t>
      </w:r>
      <w:r>
        <w:t>Študentom špeciálnej pedagogiky text ponúka   nahliadnutie „pod pokrievku“ profesie špeciálneho pedagóga. Pre pedagógov (vrátane pedagógov špeciálnych) je text príležitosťou na reflexiu svojej profesijnej pozície, činností a skúsenosti.</w:t>
      </w:r>
    </w:p>
    <w:p w:rsidR="00CE6BA9" w:rsidRDefault="00CE6BA9" w:rsidP="00CE6BA9"/>
    <w:p w:rsidR="008E0D9A" w:rsidRDefault="008E0D9A" w:rsidP="008E0D9A"/>
    <w:p w:rsidR="00CE6BA9" w:rsidRPr="00CE6BA9" w:rsidRDefault="00CE6BA9" w:rsidP="00394B9C">
      <w:pPr>
        <w:spacing w:line="276" w:lineRule="auto"/>
      </w:pPr>
      <w:proofErr w:type="spellStart"/>
      <w:r w:rsidRPr="00CE6BA9">
        <w:t>Dramatoterapia</w:t>
      </w:r>
      <w:proofErr w:type="spellEnd"/>
    </w:p>
    <w:p w:rsidR="00CE6BA9" w:rsidRDefault="00CE6BA9" w:rsidP="008E0D9A">
      <w:r w:rsidRPr="00CE6BA9">
        <w:t xml:space="preserve"> </w:t>
      </w:r>
      <w:proofErr w:type="spellStart"/>
      <w:r w:rsidRPr="00CE6BA9">
        <w:t>Majzlanová</w:t>
      </w:r>
      <w:proofErr w:type="spellEnd"/>
      <w:r>
        <w:t xml:space="preserve">, K., </w:t>
      </w:r>
      <w:proofErr w:type="spellStart"/>
      <w:r w:rsidR="008E0D9A">
        <w:t>Togga</w:t>
      </w:r>
      <w:proofErr w:type="spellEnd"/>
      <w:r w:rsidR="008E0D9A">
        <w:t xml:space="preserve"> . 2023</w:t>
      </w:r>
    </w:p>
    <w:p w:rsidR="008E0D9A" w:rsidRDefault="008E0D9A" w:rsidP="008E0D9A">
      <w:pPr>
        <w:pStyle w:val="Nadpis3"/>
      </w:pPr>
      <w:r>
        <w:rPr>
          <w:noProof/>
        </w:rPr>
        <w:drawing>
          <wp:anchor distT="0" distB="0" distL="114300" distR="114300" simplePos="0" relativeHeight="251665408" behindDoc="0" locked="0" layoutInCell="1" allowOverlap="1" wp14:anchorId="633BAD11">
            <wp:simplePos x="0" y="0"/>
            <wp:positionH relativeFrom="margin">
              <wp:align>right</wp:align>
            </wp:positionH>
            <wp:positionV relativeFrom="paragraph">
              <wp:posOffset>200025</wp:posOffset>
            </wp:positionV>
            <wp:extent cx="984375" cy="1260000"/>
            <wp:effectExtent l="0" t="0" r="6350" b="0"/>
            <wp:wrapSquare wrapText="bothSides"/>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375" cy="1260000"/>
                    </a:xfrm>
                    <a:prstGeom prst="rect">
                      <a:avLst/>
                    </a:prstGeom>
                    <a:noFill/>
                  </pic:spPr>
                </pic:pic>
              </a:graphicData>
            </a:graphic>
          </wp:anchor>
        </w:drawing>
      </w:r>
    </w:p>
    <w:p w:rsidR="008E0D9A" w:rsidRDefault="008E0D9A" w:rsidP="008E0D9A">
      <w:pPr>
        <w:pStyle w:val="Bezriadkovania"/>
      </w:pPr>
      <w:r w:rsidRPr="008E0D9A">
        <w:t xml:space="preserve">Publikácia uvádza výsledky výskumov realizovaných v období rokov 2016 – 2021, zameraných na </w:t>
      </w:r>
      <w:proofErr w:type="spellStart"/>
      <w:r w:rsidRPr="008E0D9A">
        <w:t>evaluáciu</w:t>
      </w:r>
      <w:proofErr w:type="spellEnd"/>
      <w:r w:rsidRPr="008E0D9A">
        <w:t xml:space="preserve"> uplatnenia </w:t>
      </w:r>
      <w:proofErr w:type="spellStart"/>
      <w:r w:rsidRPr="008E0D9A">
        <w:t>dramatoterapie</w:t>
      </w:r>
      <w:proofErr w:type="spellEnd"/>
      <w:r w:rsidRPr="008E0D9A">
        <w:t xml:space="preserve"> v kontexte liečebnej pedagogiky u znevýhodnených osôb. Autorka sa sústredila na dopady školského a sociálneho prostredia, kontext sociálneho znevýhodnenia a marginalizovaných komunít, na jednotlivcov so signifikantnými problémami v správaní a poruchami správania.</w:t>
      </w:r>
    </w:p>
    <w:p w:rsidR="008E0D9A" w:rsidRDefault="008E0D9A" w:rsidP="008E0D9A"/>
    <w:p w:rsidR="008E0D9A" w:rsidRDefault="008E0D9A" w:rsidP="008E0D9A">
      <w:pPr>
        <w:pStyle w:val="Bezriadkovania"/>
      </w:pPr>
    </w:p>
    <w:p w:rsidR="008E0D9A" w:rsidRDefault="008E0D9A" w:rsidP="008E0D9A">
      <w:pPr>
        <w:pStyle w:val="Bezriadkovania"/>
      </w:pPr>
    </w:p>
    <w:p w:rsidR="008E0D9A" w:rsidRDefault="008E0D9A" w:rsidP="008E0D9A"/>
    <w:p w:rsidR="008E0D9A" w:rsidRDefault="008E0D9A" w:rsidP="008E0D9A">
      <w:pPr>
        <w:pStyle w:val="Nadpis3"/>
      </w:pPr>
    </w:p>
    <w:p w:rsidR="008E0D9A" w:rsidRDefault="008E0D9A" w:rsidP="008E0D9A"/>
    <w:p w:rsidR="00394B9C" w:rsidRDefault="00394B9C" w:rsidP="008E0D9A"/>
    <w:p w:rsidR="008E0D9A" w:rsidRDefault="008E0D9A" w:rsidP="00394B9C">
      <w:pPr>
        <w:spacing w:line="276" w:lineRule="auto"/>
      </w:pPr>
      <w:proofErr w:type="spellStart"/>
      <w:r>
        <w:lastRenderedPageBreak/>
        <w:t>Psychopedie</w:t>
      </w:r>
      <w:proofErr w:type="spellEnd"/>
    </w:p>
    <w:p w:rsidR="008E0D9A" w:rsidRDefault="008E0D9A" w:rsidP="008E0D9A">
      <w:proofErr w:type="spellStart"/>
      <w:r>
        <w:t>Bazalová</w:t>
      </w:r>
      <w:proofErr w:type="spellEnd"/>
      <w:r>
        <w:t xml:space="preserve">, B., </w:t>
      </w:r>
      <w:proofErr w:type="spellStart"/>
      <w:r>
        <w:t>Grada</w:t>
      </w:r>
      <w:proofErr w:type="spellEnd"/>
      <w:r>
        <w:t xml:space="preserve"> . 2023</w:t>
      </w:r>
    </w:p>
    <w:p w:rsidR="008E0D9A" w:rsidRDefault="008E0D9A" w:rsidP="008E0D9A">
      <w:pPr>
        <w:pStyle w:val="Bezriadkovania"/>
      </w:pPr>
    </w:p>
    <w:p w:rsidR="008E0D9A" w:rsidRDefault="008E0D9A" w:rsidP="00394B9C">
      <w:pPr>
        <w:pStyle w:val="Bezriadkovania"/>
        <w:ind w:left="1584"/>
      </w:pPr>
      <w:r>
        <w:rPr>
          <w:noProof/>
        </w:rPr>
        <w:drawing>
          <wp:anchor distT="0" distB="0" distL="114300" distR="114300" simplePos="0" relativeHeight="251666432" behindDoc="0" locked="0" layoutInCell="1" allowOverlap="1" wp14:anchorId="18C46C50">
            <wp:simplePos x="0" y="0"/>
            <wp:positionH relativeFrom="margin">
              <wp:posOffset>-635</wp:posOffset>
            </wp:positionH>
            <wp:positionV relativeFrom="paragraph">
              <wp:posOffset>266065</wp:posOffset>
            </wp:positionV>
            <wp:extent cx="878840" cy="1259840"/>
            <wp:effectExtent l="0" t="0" r="0" b="0"/>
            <wp:wrapSquare wrapText="bothSides"/>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8840" cy="1259840"/>
                    </a:xfrm>
                    <a:prstGeom prst="rect">
                      <a:avLst/>
                    </a:prstGeom>
                    <a:noFill/>
                  </pic:spPr>
                </pic:pic>
              </a:graphicData>
            </a:graphic>
          </wp:anchor>
        </w:drawing>
      </w:r>
      <w:r>
        <w:t xml:space="preserve">Publikácia čitateľom ponúka aktuálne poznatky z odboru špeciálna pedagogika, špecializácia </w:t>
      </w:r>
      <w:proofErr w:type="spellStart"/>
      <w:r>
        <w:t>psychopédie</w:t>
      </w:r>
      <w:proofErr w:type="spellEnd"/>
      <w:r>
        <w:t xml:space="preserve">. Zameriava sa predovšetkým na vývojové poruchy intelektu a na poruchy autistického spektra, priestor je venovaný aj ďalším skupinám žiakov, ktorí sa vzdelávajú v inkluzívnych školách. Autorka sa v texte venuje súčasnému výskumu v odbore, predstavuje početné realizované šetrenia a ich výsledky využiteľné v edukačnej praxi. Z teoretických konceptov sa zaoberá rolou špeciálneho pedagóga, venuje sa inkluzívnemu vzdelávaniu vybraných skupín žiakov a charakteristike prejavov žiakov v škole. Ďalej navrhuje vhodnú podporu a zdôrazňuje význam  </w:t>
      </w:r>
      <w:r w:rsidR="00394B9C">
        <w:t xml:space="preserve">   </w:t>
      </w:r>
      <w:r>
        <w:t>komplexnej diagnostiky a následnej intervencie.</w:t>
      </w:r>
    </w:p>
    <w:p w:rsidR="008E0D9A" w:rsidRDefault="008E0D9A" w:rsidP="008E0D9A"/>
    <w:p w:rsidR="008E0D9A" w:rsidRPr="008E0D9A" w:rsidRDefault="008E0D9A" w:rsidP="00394B9C">
      <w:pPr>
        <w:spacing w:line="276" w:lineRule="auto"/>
      </w:pPr>
      <w:proofErr w:type="spellStart"/>
      <w:r w:rsidRPr="008E0D9A">
        <w:t>Surdopedie</w:t>
      </w:r>
      <w:proofErr w:type="spellEnd"/>
      <w:r w:rsidRPr="008E0D9A">
        <w:t xml:space="preserve"> a </w:t>
      </w:r>
      <w:proofErr w:type="spellStart"/>
      <w:r w:rsidRPr="008E0D9A">
        <w:t>dospělý</w:t>
      </w:r>
      <w:proofErr w:type="spellEnd"/>
      <w:r w:rsidRPr="008E0D9A">
        <w:t xml:space="preserve"> </w:t>
      </w:r>
      <w:proofErr w:type="spellStart"/>
      <w:r w:rsidRPr="008E0D9A">
        <w:t>věk</w:t>
      </w:r>
      <w:proofErr w:type="spellEnd"/>
    </w:p>
    <w:p w:rsidR="008E0D9A" w:rsidRPr="008E0D9A" w:rsidRDefault="008E0D9A" w:rsidP="00394B9C">
      <w:pPr>
        <w:spacing w:line="276" w:lineRule="auto"/>
      </w:pPr>
      <w:r w:rsidRPr="008E0D9A">
        <w:t xml:space="preserve">Sluchová </w:t>
      </w:r>
      <w:proofErr w:type="spellStart"/>
      <w:r w:rsidRPr="008E0D9A">
        <w:t>ztráta</w:t>
      </w:r>
      <w:proofErr w:type="spellEnd"/>
      <w:r w:rsidRPr="008E0D9A">
        <w:t xml:space="preserve"> v </w:t>
      </w:r>
      <w:proofErr w:type="spellStart"/>
      <w:r w:rsidRPr="008E0D9A">
        <w:t>mezilidském</w:t>
      </w:r>
      <w:proofErr w:type="spellEnd"/>
      <w:r w:rsidRPr="008E0D9A">
        <w:t xml:space="preserve"> kontaktu</w:t>
      </w:r>
    </w:p>
    <w:p w:rsidR="008E0D9A" w:rsidRDefault="008E0D9A" w:rsidP="00394B9C">
      <w:pPr>
        <w:spacing w:line="276" w:lineRule="auto"/>
      </w:pPr>
      <w:proofErr w:type="spellStart"/>
      <w:r w:rsidRPr="008E0D9A">
        <w:t>Hradilová</w:t>
      </w:r>
      <w:proofErr w:type="spellEnd"/>
      <w:r w:rsidRPr="008E0D9A">
        <w:t xml:space="preserve"> </w:t>
      </w:r>
      <w:r>
        <w:t xml:space="preserve">, T., </w:t>
      </w:r>
      <w:proofErr w:type="spellStart"/>
      <w:r w:rsidR="00D20D5E">
        <w:t>Grada</w:t>
      </w:r>
      <w:proofErr w:type="spellEnd"/>
      <w:r w:rsidR="00D20D5E">
        <w:t xml:space="preserve"> . 2023</w:t>
      </w:r>
    </w:p>
    <w:p w:rsidR="00D20D5E" w:rsidRDefault="00D20D5E" w:rsidP="00D20D5E">
      <w:pPr>
        <w:pStyle w:val="Nadpis3"/>
      </w:pPr>
    </w:p>
    <w:p w:rsidR="00D20D5E" w:rsidRDefault="00D20D5E" w:rsidP="00D20D5E">
      <w:pPr>
        <w:pStyle w:val="Bezriadkovania"/>
      </w:pPr>
      <w:r>
        <w:rPr>
          <w:noProof/>
        </w:rPr>
        <w:drawing>
          <wp:anchor distT="0" distB="0" distL="114300" distR="114300" simplePos="0" relativeHeight="251667456" behindDoc="0" locked="0" layoutInCell="1" allowOverlap="1" wp14:anchorId="084F8A6A">
            <wp:simplePos x="0" y="0"/>
            <wp:positionH relativeFrom="margin">
              <wp:align>right</wp:align>
            </wp:positionH>
            <wp:positionV relativeFrom="paragraph">
              <wp:posOffset>8255</wp:posOffset>
            </wp:positionV>
            <wp:extent cx="875000" cy="1260000"/>
            <wp:effectExtent l="0" t="0" r="1905" b="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5000" cy="1260000"/>
                    </a:xfrm>
                    <a:prstGeom prst="rect">
                      <a:avLst/>
                    </a:prstGeom>
                    <a:noFill/>
                  </pic:spPr>
                </pic:pic>
              </a:graphicData>
            </a:graphic>
          </wp:anchor>
        </w:drawing>
      </w:r>
      <w:r w:rsidRPr="00D20D5E">
        <w:t>Sluchové postihnutie či sluchová strata sa v dospelom veku vyskytuje u stále väčšieho počtu ľudí. Zhoršenie sluchu so sebou nesie riziko komunikačných aj sociálnych problémov. Publikácia čitateľa vykoná aspekty zaujímavých oblastí prepojených s touto tematikou a ponúkne vysvetlenie spletité problematiky rôznych typov sluchového postihnutia. Pomôže nahliadnuť do života osôb s týmto postihnutím a načrtnúť témy týkajúce sa ich existencie v počujúcom svete.</w:t>
      </w:r>
    </w:p>
    <w:p w:rsidR="00D20D5E" w:rsidRDefault="00D20D5E" w:rsidP="00D20D5E">
      <w:pPr>
        <w:pStyle w:val="Nadpis3"/>
      </w:pPr>
    </w:p>
    <w:p w:rsidR="00394B9C" w:rsidRPr="00394B9C" w:rsidRDefault="00394B9C" w:rsidP="00394B9C"/>
    <w:p w:rsidR="00D20D5E" w:rsidRPr="00D20D5E" w:rsidRDefault="00D20D5E" w:rsidP="00394B9C">
      <w:pPr>
        <w:pStyle w:val="Nadpis3"/>
        <w:spacing w:line="276" w:lineRule="auto"/>
        <w:rPr>
          <w:rFonts w:asciiTheme="minorHAnsi" w:eastAsiaTheme="minorHAnsi" w:hAnsiTheme="minorHAnsi" w:cstheme="minorBidi"/>
          <w:color w:val="auto"/>
          <w:sz w:val="32"/>
          <w:szCs w:val="22"/>
        </w:rPr>
      </w:pPr>
      <w:proofErr w:type="spellStart"/>
      <w:r w:rsidRPr="00D20D5E">
        <w:rPr>
          <w:rFonts w:asciiTheme="minorHAnsi" w:eastAsiaTheme="minorHAnsi" w:hAnsiTheme="minorHAnsi" w:cstheme="minorBidi"/>
          <w:color w:val="auto"/>
          <w:sz w:val="32"/>
          <w:szCs w:val="22"/>
        </w:rPr>
        <w:t>Společně</w:t>
      </w:r>
      <w:proofErr w:type="spellEnd"/>
      <w:r w:rsidRPr="00D20D5E">
        <w:rPr>
          <w:rFonts w:asciiTheme="minorHAnsi" w:eastAsiaTheme="minorHAnsi" w:hAnsiTheme="minorHAnsi" w:cstheme="minorBidi"/>
          <w:color w:val="auto"/>
          <w:sz w:val="32"/>
          <w:szCs w:val="22"/>
        </w:rPr>
        <w:t xml:space="preserve"> </w:t>
      </w:r>
      <w:proofErr w:type="spellStart"/>
      <w:r w:rsidRPr="00D20D5E">
        <w:rPr>
          <w:rFonts w:asciiTheme="minorHAnsi" w:eastAsiaTheme="minorHAnsi" w:hAnsiTheme="minorHAnsi" w:cstheme="minorBidi"/>
          <w:color w:val="auto"/>
          <w:sz w:val="32"/>
          <w:szCs w:val="22"/>
        </w:rPr>
        <w:t>se</w:t>
      </w:r>
      <w:proofErr w:type="spellEnd"/>
      <w:r w:rsidRPr="00D20D5E">
        <w:rPr>
          <w:rFonts w:asciiTheme="minorHAnsi" w:eastAsiaTheme="minorHAnsi" w:hAnsiTheme="minorHAnsi" w:cstheme="minorBidi"/>
          <w:color w:val="auto"/>
          <w:sz w:val="32"/>
          <w:szCs w:val="22"/>
        </w:rPr>
        <w:t xml:space="preserve"> hýbeme, </w:t>
      </w:r>
      <w:proofErr w:type="spellStart"/>
      <w:r w:rsidRPr="00D20D5E">
        <w:rPr>
          <w:rFonts w:asciiTheme="minorHAnsi" w:eastAsiaTheme="minorHAnsi" w:hAnsiTheme="minorHAnsi" w:cstheme="minorBidi"/>
          <w:color w:val="auto"/>
          <w:sz w:val="32"/>
          <w:szCs w:val="22"/>
        </w:rPr>
        <w:t>ve</w:t>
      </w:r>
      <w:proofErr w:type="spellEnd"/>
      <w:r w:rsidRPr="00D20D5E">
        <w:rPr>
          <w:rFonts w:asciiTheme="minorHAnsi" w:eastAsiaTheme="minorHAnsi" w:hAnsiTheme="minorHAnsi" w:cstheme="minorBidi"/>
          <w:color w:val="auto"/>
          <w:sz w:val="32"/>
          <w:szCs w:val="22"/>
        </w:rPr>
        <w:t xml:space="preserve"> </w:t>
      </w:r>
      <w:proofErr w:type="spellStart"/>
      <w:r w:rsidRPr="00D20D5E">
        <w:rPr>
          <w:rFonts w:asciiTheme="minorHAnsi" w:eastAsiaTheme="minorHAnsi" w:hAnsiTheme="minorHAnsi" w:cstheme="minorBidi"/>
          <w:color w:val="auto"/>
          <w:sz w:val="32"/>
          <w:szCs w:val="22"/>
        </w:rPr>
        <w:t>školce</w:t>
      </w:r>
      <w:proofErr w:type="spellEnd"/>
      <w:r w:rsidRPr="00D20D5E">
        <w:rPr>
          <w:rFonts w:asciiTheme="minorHAnsi" w:eastAsiaTheme="minorHAnsi" w:hAnsiTheme="minorHAnsi" w:cstheme="minorBidi"/>
          <w:color w:val="auto"/>
          <w:sz w:val="32"/>
          <w:szCs w:val="22"/>
        </w:rPr>
        <w:t xml:space="preserve"> si </w:t>
      </w:r>
      <w:proofErr w:type="spellStart"/>
      <w:r w:rsidRPr="00D20D5E">
        <w:rPr>
          <w:rFonts w:asciiTheme="minorHAnsi" w:eastAsiaTheme="minorHAnsi" w:hAnsiTheme="minorHAnsi" w:cstheme="minorBidi"/>
          <w:color w:val="auto"/>
          <w:sz w:val="32"/>
          <w:szCs w:val="22"/>
        </w:rPr>
        <w:t>hrajeme</w:t>
      </w:r>
      <w:proofErr w:type="spellEnd"/>
    </w:p>
    <w:p w:rsidR="00D20D5E" w:rsidRDefault="00D20D5E" w:rsidP="00D20D5E">
      <w:r w:rsidRPr="00D20D5E">
        <w:t>Novotný</w:t>
      </w:r>
      <w:r>
        <w:t>, M., Portál . 2023</w:t>
      </w:r>
    </w:p>
    <w:p w:rsidR="00D20D5E" w:rsidRDefault="002F07D4" w:rsidP="00D20D5E">
      <w:pPr>
        <w:pStyle w:val="Bezriadkovania"/>
      </w:pPr>
      <w:r>
        <w:rPr>
          <w:noProof/>
        </w:rPr>
        <w:drawing>
          <wp:anchor distT="0" distB="0" distL="114300" distR="114300" simplePos="0" relativeHeight="251668480" behindDoc="0" locked="0" layoutInCell="1" allowOverlap="1" wp14:anchorId="620B4C0F">
            <wp:simplePos x="0" y="0"/>
            <wp:positionH relativeFrom="margin">
              <wp:posOffset>-183515</wp:posOffset>
            </wp:positionH>
            <wp:positionV relativeFrom="paragraph">
              <wp:posOffset>151765</wp:posOffset>
            </wp:positionV>
            <wp:extent cx="876935" cy="1259840"/>
            <wp:effectExtent l="0" t="0" r="0" b="0"/>
            <wp:wrapSquare wrapText="bothSides"/>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935" cy="1259840"/>
                    </a:xfrm>
                    <a:prstGeom prst="rect">
                      <a:avLst/>
                    </a:prstGeom>
                    <a:noFill/>
                  </pic:spPr>
                </pic:pic>
              </a:graphicData>
            </a:graphic>
          </wp:anchor>
        </w:drawing>
      </w:r>
      <w:r w:rsidR="00D20D5E" w:rsidRPr="00D20D5E">
        <w:t>Každá hra obsahuje jednoduchý popis činnosti a</w:t>
      </w:r>
      <w:r w:rsidR="00394B9C">
        <w:t xml:space="preserve"> </w:t>
      </w:r>
      <w:r w:rsidR="00D20D5E" w:rsidRPr="00D20D5E">
        <w:t>v sprievode ikon potom uľahčuje orientáciu pre čitateľov/učiteľa v tom, pre akú veľkú skupinu detí je hra určená, koľko je na jej realizáciu cca potreba času, pomôcok, priestoru, akú veľkú vyžaduje prípravu, aké sú jej ciele a ktorú oblasť rozvíja. K hrám sú pripojené aj poznámky, na čo si dať pri ich realizáciách pozor (na klzkú podlahu, na malý priestor, na dostatočné množstvo hracieho materiálu, na nepárny počet hráčov atď.). Eliminuje tak prípadné problémy a úrazy, ponúka ľahkú orientáciu v knihe a je čitateľom/učiteľom veľmi praktickou pomôckou pri hre s deťmi.</w:t>
      </w:r>
    </w:p>
    <w:p w:rsidR="002F07D4" w:rsidRDefault="002F07D4" w:rsidP="00394B9C">
      <w:pPr>
        <w:pStyle w:val="Bezriadkovania"/>
      </w:pPr>
    </w:p>
    <w:p w:rsidR="00394B9C" w:rsidRPr="00394B9C" w:rsidRDefault="00394B9C" w:rsidP="00394B9C"/>
    <w:p w:rsidR="002F07D4" w:rsidRDefault="002F07D4" w:rsidP="00394B9C">
      <w:pPr>
        <w:spacing w:line="276" w:lineRule="auto"/>
      </w:pPr>
      <w:r>
        <w:lastRenderedPageBreak/>
        <w:t>Príručka slovenského jazyka pre každého</w:t>
      </w:r>
    </w:p>
    <w:p w:rsidR="002F07D4" w:rsidRDefault="002F07D4" w:rsidP="00394B9C">
      <w:pPr>
        <w:spacing w:line="276" w:lineRule="auto"/>
      </w:pPr>
      <w:proofErr w:type="spellStart"/>
      <w:r>
        <w:t>Ryšková</w:t>
      </w:r>
      <w:proofErr w:type="spellEnd"/>
      <w:r>
        <w:t xml:space="preserve">, M., </w:t>
      </w:r>
      <w:proofErr w:type="spellStart"/>
      <w:r>
        <w:t>Ikar</w:t>
      </w:r>
      <w:proofErr w:type="spellEnd"/>
      <w:r>
        <w:t xml:space="preserve"> . 2023</w:t>
      </w:r>
    </w:p>
    <w:p w:rsidR="002F07D4" w:rsidRDefault="002F07D4" w:rsidP="002F07D4">
      <w:pPr>
        <w:pStyle w:val="Bezriadkovania"/>
      </w:pPr>
    </w:p>
    <w:p w:rsidR="002F07D4" w:rsidRPr="002F07D4" w:rsidRDefault="002F07D4" w:rsidP="002F07D4">
      <w:pPr>
        <w:pStyle w:val="Bezriadkovania"/>
      </w:pPr>
    </w:p>
    <w:p w:rsidR="002F07D4" w:rsidRDefault="002F07D4" w:rsidP="002F07D4">
      <w:pPr>
        <w:pStyle w:val="Bezriadkovania"/>
      </w:pPr>
      <w:r>
        <w:rPr>
          <w:noProof/>
        </w:rPr>
        <w:drawing>
          <wp:anchor distT="0" distB="0" distL="114300" distR="114300" simplePos="0" relativeHeight="251669504" behindDoc="0" locked="0" layoutInCell="1" allowOverlap="1" wp14:anchorId="1E7BE917">
            <wp:simplePos x="0" y="0"/>
            <wp:positionH relativeFrom="margin">
              <wp:align>right</wp:align>
            </wp:positionH>
            <wp:positionV relativeFrom="paragraph">
              <wp:posOffset>10795</wp:posOffset>
            </wp:positionV>
            <wp:extent cx="796925" cy="1259840"/>
            <wp:effectExtent l="0" t="0" r="3175"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6925" cy="1259840"/>
                    </a:xfrm>
                    <a:prstGeom prst="rect">
                      <a:avLst/>
                    </a:prstGeom>
                    <a:noFill/>
                  </pic:spPr>
                </pic:pic>
              </a:graphicData>
            </a:graphic>
          </wp:anchor>
        </w:drawing>
      </w:r>
      <w:r w:rsidRPr="002F07D4">
        <w:t>Publikácia predstavuje užitočný jazykový manuál pre pracovnú prax. Ponúka základné pravidlá pre spisovný jazykový prejav, aj pre správnu formálnu korešpondenciu, akou sú dnes e-maily či pracovné dokumenty. Vďaka prehľadnej grafike si dokážete osvojiť gramaticky správne tvary a v kapitolách s testami si môžete svoje novonadobudnuté vedomosti precvičiť.</w:t>
      </w:r>
    </w:p>
    <w:p w:rsidR="002F07D4" w:rsidRDefault="002F07D4" w:rsidP="002F07D4"/>
    <w:p w:rsidR="002F07D4" w:rsidRDefault="002F07D4" w:rsidP="002F07D4">
      <w:pPr>
        <w:pStyle w:val="Nadpis3"/>
      </w:pPr>
    </w:p>
    <w:p w:rsidR="002F07D4" w:rsidRPr="002F07D4" w:rsidRDefault="002F07D4" w:rsidP="00394B9C">
      <w:pPr>
        <w:spacing w:line="276" w:lineRule="auto"/>
      </w:pPr>
      <w:proofErr w:type="spellStart"/>
      <w:r w:rsidRPr="002F07D4">
        <w:t>Třída</w:t>
      </w:r>
      <w:proofErr w:type="spellEnd"/>
      <w:r w:rsidRPr="002F07D4">
        <w:t xml:space="preserve"> plná </w:t>
      </w:r>
      <w:proofErr w:type="spellStart"/>
      <w:r w:rsidRPr="002F07D4">
        <w:t>nápadů</w:t>
      </w:r>
      <w:proofErr w:type="spellEnd"/>
    </w:p>
    <w:p w:rsidR="002F07D4" w:rsidRDefault="002F07D4" w:rsidP="00394B9C">
      <w:pPr>
        <w:spacing w:line="276" w:lineRule="auto"/>
      </w:pPr>
      <w:proofErr w:type="spellStart"/>
      <w:r w:rsidRPr="002F07D4">
        <w:t>Vondrová</w:t>
      </w:r>
      <w:proofErr w:type="spellEnd"/>
      <w:r>
        <w:t xml:space="preserve"> , P., Portál. 2023</w:t>
      </w:r>
    </w:p>
    <w:p w:rsidR="002F07D4" w:rsidRDefault="002F07D4" w:rsidP="003C04D4">
      <w:pPr>
        <w:pStyle w:val="Bezriadkovania"/>
      </w:pPr>
    </w:p>
    <w:p w:rsidR="002F07D4" w:rsidRDefault="003C04D4" w:rsidP="002F07D4">
      <w:pPr>
        <w:pStyle w:val="Bezriadkovania"/>
      </w:pPr>
      <w:r>
        <w:rPr>
          <w:noProof/>
        </w:rPr>
        <w:drawing>
          <wp:anchor distT="0" distB="0" distL="114300" distR="114300" simplePos="0" relativeHeight="251670528" behindDoc="0" locked="0" layoutInCell="1" allowOverlap="1" wp14:anchorId="1462F61B">
            <wp:simplePos x="0" y="0"/>
            <wp:positionH relativeFrom="margin">
              <wp:posOffset>-635</wp:posOffset>
            </wp:positionH>
            <wp:positionV relativeFrom="paragraph">
              <wp:posOffset>177800</wp:posOffset>
            </wp:positionV>
            <wp:extent cx="874395" cy="1259840"/>
            <wp:effectExtent l="0" t="0" r="1905"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4395" cy="1259840"/>
                    </a:xfrm>
                    <a:prstGeom prst="rect">
                      <a:avLst/>
                    </a:prstGeom>
                    <a:noFill/>
                  </pic:spPr>
                </pic:pic>
              </a:graphicData>
            </a:graphic>
          </wp:anchor>
        </w:drawing>
      </w:r>
      <w:r w:rsidR="002F07D4" w:rsidRPr="002F07D4">
        <w:t xml:space="preserve">Kniha aktivít pre MŠ zameraná na celý školský rok. Autorka ponúka učiteľkám materských škôl pestrú škálu rôznych aktivít: rozprávky a básničky (s odkazmi na literatúru), výtvarné a pohybové činnosti, hudobné chvíľky, recepty, prechádzky, činnosti v priestore, v prírode a na ihrisku s dôrazom na zážitkové učenie. Ide o ďalší z radu školských programov, ktorý sa komplexne venuje náplni RVP a to tak, aby to bavilo deti aj pani učiteľky. Petra </w:t>
      </w:r>
      <w:proofErr w:type="spellStart"/>
      <w:r w:rsidR="002F07D4" w:rsidRPr="002F07D4">
        <w:t>Vondrová</w:t>
      </w:r>
      <w:proofErr w:type="spellEnd"/>
      <w:r w:rsidR="002F07D4" w:rsidRPr="002F07D4">
        <w:t xml:space="preserve"> pôsobí ako pedagogička českého jazyka a výtvarnej výchovy na rôznych stupňoch vzdelávania. Venuje sa aj lektorovaniu seminárov s výtvarným zameraním pre </w:t>
      </w:r>
    </w:p>
    <w:p w:rsidR="002F07D4" w:rsidRDefault="002F07D4" w:rsidP="002F07D4">
      <w:pPr>
        <w:pStyle w:val="Bezriadkovania"/>
        <w:ind w:left="1416"/>
      </w:pPr>
      <w:r>
        <w:t xml:space="preserve">  </w:t>
      </w:r>
      <w:r w:rsidRPr="002F07D4">
        <w:t>vzdelávacie inštitúcie.</w:t>
      </w:r>
    </w:p>
    <w:p w:rsidR="002F07D4" w:rsidRPr="002F07D4" w:rsidRDefault="002F07D4" w:rsidP="002F07D4">
      <w:pPr>
        <w:pStyle w:val="Bezriadkovania"/>
      </w:pPr>
    </w:p>
    <w:p w:rsidR="002F07D4" w:rsidRDefault="002F07D4" w:rsidP="002F07D4"/>
    <w:p w:rsidR="002F07D4" w:rsidRPr="002F07D4" w:rsidRDefault="002F07D4" w:rsidP="00394B9C">
      <w:pPr>
        <w:spacing w:line="276" w:lineRule="auto"/>
      </w:pPr>
      <w:proofErr w:type="spellStart"/>
      <w:r w:rsidRPr="002F07D4">
        <w:t>Co</w:t>
      </w:r>
      <w:proofErr w:type="spellEnd"/>
      <w:r w:rsidRPr="002F07D4">
        <w:t xml:space="preserve"> by vaše </w:t>
      </w:r>
      <w:proofErr w:type="spellStart"/>
      <w:r w:rsidRPr="002F07D4">
        <w:t>dítě</w:t>
      </w:r>
      <w:proofErr w:type="spellEnd"/>
      <w:r w:rsidRPr="002F07D4">
        <w:t xml:space="preserve"> s ADHD </w:t>
      </w:r>
      <w:proofErr w:type="spellStart"/>
      <w:r w:rsidRPr="002F07D4">
        <w:t>chtělo</w:t>
      </w:r>
      <w:proofErr w:type="spellEnd"/>
      <w:r w:rsidRPr="002F07D4">
        <w:t xml:space="preserve">, </w:t>
      </w:r>
      <w:proofErr w:type="spellStart"/>
      <w:r w:rsidRPr="002F07D4">
        <w:t>abyste</w:t>
      </w:r>
      <w:proofErr w:type="spellEnd"/>
      <w:r w:rsidRPr="002F07D4">
        <w:t xml:space="preserve"> </w:t>
      </w:r>
      <w:proofErr w:type="spellStart"/>
      <w:r w:rsidRPr="002F07D4">
        <w:t>věděli</w:t>
      </w:r>
      <w:proofErr w:type="spellEnd"/>
    </w:p>
    <w:p w:rsidR="002F07D4" w:rsidRDefault="002F07D4" w:rsidP="00394B9C">
      <w:pPr>
        <w:spacing w:line="276" w:lineRule="auto"/>
      </w:pPr>
      <w:proofErr w:type="spellStart"/>
      <w:r w:rsidRPr="002F07D4">
        <w:t>Saline</w:t>
      </w:r>
      <w:proofErr w:type="spellEnd"/>
      <w:r>
        <w:t>, S., Portál . 2019</w:t>
      </w:r>
    </w:p>
    <w:p w:rsidR="002F07D4" w:rsidRDefault="002F07D4" w:rsidP="002F07D4">
      <w:pPr>
        <w:pStyle w:val="Bezriadkovania"/>
      </w:pPr>
    </w:p>
    <w:p w:rsidR="002F07D4" w:rsidRDefault="002F07D4" w:rsidP="002F07D4">
      <w:pPr>
        <w:pStyle w:val="Bezriadkovania"/>
      </w:pPr>
    </w:p>
    <w:p w:rsidR="003C04D4" w:rsidRDefault="003C04D4" w:rsidP="002F07D4">
      <w:pPr>
        <w:pStyle w:val="Bezriadkovania"/>
      </w:pPr>
      <w:r>
        <w:rPr>
          <w:noProof/>
        </w:rPr>
        <w:drawing>
          <wp:anchor distT="0" distB="0" distL="114300" distR="114300" simplePos="0" relativeHeight="251671552" behindDoc="0" locked="0" layoutInCell="1" allowOverlap="1" wp14:anchorId="78CD8251">
            <wp:simplePos x="0" y="0"/>
            <wp:positionH relativeFrom="margin">
              <wp:align>right</wp:align>
            </wp:positionH>
            <wp:positionV relativeFrom="paragraph">
              <wp:posOffset>216535</wp:posOffset>
            </wp:positionV>
            <wp:extent cx="875000" cy="1260000"/>
            <wp:effectExtent l="0" t="0" r="1905" b="0"/>
            <wp:wrapSquare wrapText="bothSides"/>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5000" cy="1260000"/>
                    </a:xfrm>
                    <a:prstGeom prst="rect">
                      <a:avLst/>
                    </a:prstGeom>
                    <a:noFill/>
                  </pic:spPr>
                </pic:pic>
              </a:graphicData>
            </a:graphic>
          </wp:anchor>
        </w:drawing>
      </w:r>
      <w:r w:rsidRPr="003C04D4">
        <w:t xml:space="preserve">Autorka zhromaždila skúsenosti desiatok detí a mladých ľudí, ktorí sú </w:t>
      </w:r>
    </w:p>
    <w:p w:rsidR="002F07D4" w:rsidRDefault="003C04D4" w:rsidP="002F07D4">
      <w:pPr>
        <w:pStyle w:val="Bezriadkovania"/>
      </w:pPr>
      <w:r w:rsidRPr="003C04D4">
        <w:t xml:space="preserve">hyperaktívni a nepozorní, a zistila, že najlepšie funguje, ak ich rodičia zapoja do rozhodovania o veciach, ktoré sa doma odohrávajú. Čitateľ v knihe nájde množstvo praktických odporúčaní a príkladov, ktoré mu pomôžu nájsť si vlastnú cestu k tomu, ako čo najlepšie vyjsť so svojim niekedy náročným, ale aj milovaným a jedinečným dieťaťom. </w:t>
      </w:r>
      <w:proofErr w:type="spellStart"/>
      <w:r w:rsidRPr="003C04D4">
        <w:t>Sharon</w:t>
      </w:r>
      <w:proofErr w:type="spellEnd"/>
      <w:r w:rsidRPr="003C04D4">
        <w:t xml:space="preserve"> </w:t>
      </w:r>
      <w:proofErr w:type="spellStart"/>
      <w:r w:rsidRPr="003C04D4">
        <w:t>Saline</w:t>
      </w:r>
      <w:proofErr w:type="spellEnd"/>
      <w:r w:rsidRPr="003C04D4">
        <w:t xml:space="preserve">, </w:t>
      </w:r>
      <w:proofErr w:type="spellStart"/>
      <w:r w:rsidRPr="003C04D4">
        <w:t>Psy.D</w:t>
      </w:r>
      <w:proofErr w:type="spellEnd"/>
      <w:r w:rsidRPr="003C04D4">
        <w:t>., je psychologička špecializujúca sa na problematiku ADHD. Za viac ako dvadsaťpäťročnú prax dospela k pozitívnemu prístupu k mladým ľuďom s poruchou pozornosti a hyperaktivitou, ktorý napomáha tomu, že sa im v</w:t>
      </w:r>
      <w:r w:rsidR="00394B9C">
        <w:t> </w:t>
      </w:r>
      <w:r w:rsidRPr="003C04D4">
        <w:t>živote</w:t>
      </w:r>
      <w:r w:rsidR="00394B9C">
        <w:t xml:space="preserve"> </w:t>
      </w:r>
      <w:proofErr w:type="spellStart"/>
      <w:r w:rsidRPr="003C04D4">
        <w:t>darí</w:t>
      </w:r>
      <w:r w:rsidR="00394B9C">
        <w:t>lo</w:t>
      </w:r>
      <w:proofErr w:type="spellEnd"/>
      <w:r w:rsidRPr="003C04D4">
        <w:t xml:space="preserve"> lepšie.</w:t>
      </w:r>
    </w:p>
    <w:p w:rsidR="002F3DC3" w:rsidRDefault="002F3DC3" w:rsidP="006F50D3"/>
    <w:p w:rsidR="002F3DC3" w:rsidRDefault="002F3DC3" w:rsidP="006F50D3"/>
    <w:p w:rsidR="006F50D3" w:rsidRDefault="006F50D3" w:rsidP="00394B9C">
      <w:pPr>
        <w:spacing w:line="276" w:lineRule="auto"/>
      </w:pPr>
      <w:r w:rsidRPr="006F50D3">
        <w:lastRenderedPageBreak/>
        <w:t xml:space="preserve">Zábavná cvičení pro rozvoj </w:t>
      </w:r>
      <w:proofErr w:type="spellStart"/>
      <w:r w:rsidRPr="006F50D3">
        <w:t>čtení</w:t>
      </w:r>
      <w:proofErr w:type="spellEnd"/>
    </w:p>
    <w:p w:rsidR="006F50D3" w:rsidRDefault="006F50D3" w:rsidP="00394B9C">
      <w:pPr>
        <w:spacing w:line="276" w:lineRule="auto"/>
      </w:pPr>
      <w:r w:rsidRPr="006F50D3">
        <w:t>Svoboda</w:t>
      </w:r>
      <w:r>
        <w:t>, P., Portál . 2021</w:t>
      </w:r>
    </w:p>
    <w:p w:rsidR="006F50D3" w:rsidRDefault="006F50D3" w:rsidP="006F50D3">
      <w:pPr>
        <w:pStyle w:val="Bezriadkovania"/>
      </w:pPr>
    </w:p>
    <w:p w:rsidR="00FF7415" w:rsidRPr="00FF7415" w:rsidRDefault="0039051F" w:rsidP="00FF7415">
      <w:pPr>
        <w:pStyle w:val="Bezriadkovania"/>
      </w:pPr>
      <w:r>
        <w:rPr>
          <w:noProof/>
        </w:rPr>
        <w:drawing>
          <wp:anchor distT="0" distB="0" distL="114300" distR="114300" simplePos="0" relativeHeight="251672576" behindDoc="0" locked="0" layoutInCell="1" allowOverlap="1" wp14:anchorId="0518E69F">
            <wp:simplePos x="0" y="0"/>
            <wp:positionH relativeFrom="margin">
              <wp:posOffset>-635</wp:posOffset>
            </wp:positionH>
            <wp:positionV relativeFrom="paragraph">
              <wp:posOffset>321310</wp:posOffset>
            </wp:positionV>
            <wp:extent cx="879475" cy="1259840"/>
            <wp:effectExtent l="0" t="0" r="0" b="0"/>
            <wp:wrapSquare wrapText="bothSides"/>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9475" cy="1259840"/>
                    </a:xfrm>
                    <a:prstGeom prst="rect">
                      <a:avLst/>
                    </a:prstGeom>
                    <a:noFill/>
                  </pic:spPr>
                </pic:pic>
              </a:graphicData>
            </a:graphic>
          </wp:anchor>
        </w:drawing>
      </w:r>
      <w:r w:rsidR="00FF7415">
        <w:t xml:space="preserve">    </w:t>
      </w:r>
      <w:r w:rsidR="00FF7415">
        <w:tab/>
      </w:r>
      <w:r w:rsidR="00FF7415">
        <w:tab/>
        <w:t xml:space="preserve">  </w:t>
      </w:r>
      <w:r w:rsidR="00FF7415" w:rsidRPr="00FF7415">
        <w:t xml:space="preserve">Pracovné listy pomáhajú zábavnou formou pri nácviku čítania. Úlohy sú založené na zistení, že kvalita čítania má zvláštny vzťah k očným pohybom a vizuálnu percepciu, dôležitou zložkou je plynulé sledovanie obrázkov alebo textu. Cvičenie možno rozdeliť na čitateľské a nečitateľské, u každého je označený stupeň </w:t>
      </w:r>
      <w:proofErr w:type="spellStart"/>
      <w:r w:rsidR="00FF7415" w:rsidRPr="00FF7415">
        <w:t>obtiažnosti</w:t>
      </w:r>
      <w:proofErr w:type="spellEnd"/>
      <w:r w:rsidR="00FF7415" w:rsidRPr="00FF7415">
        <w:t xml:space="preserve"> (1-5). Námety sú vybrané z oblastí, ktoré deti bavia, vyskytujú sa tu zvieratá, hrady, zrúcaniny, tajné písma, aj Harry Potter a Pán prsteňov. Čitateľ okrem starostlivého zrakového vnímania musí zapojiť aj logický úsudok, pamäť a pozornosť. Na konci publikácie je uvedený kľúč so správnymi výsledkami riešenia. Pracovné listy sú vhodné pre individuálnu </w:t>
      </w:r>
    </w:p>
    <w:p w:rsidR="00FF7415" w:rsidRDefault="00FF7415" w:rsidP="006F50D3">
      <w:pPr>
        <w:pStyle w:val="Bezriadkovania"/>
      </w:pPr>
      <w:r>
        <w:t xml:space="preserve">                             </w:t>
      </w:r>
      <w:r w:rsidRPr="00FF7415">
        <w:t xml:space="preserve">prácu s deťmi, ktoré si chcú alebo potrebujú zlepšiť čitateľské zručnosti, je </w:t>
      </w:r>
      <w:r>
        <w:t xml:space="preserve">   </w:t>
      </w:r>
      <w:r>
        <w:tab/>
        <w:t xml:space="preserve">                </w:t>
      </w:r>
      <w:r w:rsidRPr="00FF7415">
        <w:t xml:space="preserve">možné ich využiť aj v špecializovaných </w:t>
      </w:r>
      <w:proofErr w:type="spellStart"/>
      <w:r w:rsidRPr="00FF7415">
        <w:t>dyslektických</w:t>
      </w:r>
      <w:proofErr w:type="spellEnd"/>
      <w:r w:rsidRPr="00FF7415">
        <w:t xml:space="preserve"> triedach, v pedagogicko-</w:t>
      </w:r>
    </w:p>
    <w:p w:rsidR="006F50D3" w:rsidRDefault="00FF7415" w:rsidP="00FF7415">
      <w:pPr>
        <w:pStyle w:val="Bezriadkovania"/>
        <w:ind w:left="708" w:firstLine="708"/>
      </w:pPr>
      <w:r>
        <w:t xml:space="preserve">   </w:t>
      </w:r>
      <w:r w:rsidRPr="00FF7415">
        <w:t>psychologických poradniach alebo v domácom prostredí.</w:t>
      </w:r>
    </w:p>
    <w:p w:rsidR="00EA02A5" w:rsidRDefault="00EA02A5" w:rsidP="00EA02A5"/>
    <w:p w:rsidR="002F3DC3" w:rsidRDefault="002F3DC3" w:rsidP="0039051F">
      <w:pPr>
        <w:pStyle w:val="Bezriadkovania"/>
      </w:pPr>
    </w:p>
    <w:p w:rsidR="00EA02A5" w:rsidRDefault="00EA02A5" w:rsidP="0039051F">
      <w:pPr>
        <w:spacing w:line="276" w:lineRule="auto"/>
      </w:pPr>
      <w:r>
        <w:t>Programovanie pre deti</w:t>
      </w:r>
    </w:p>
    <w:p w:rsidR="00EA02A5" w:rsidRDefault="00EA02A5" w:rsidP="0039051F">
      <w:pPr>
        <w:spacing w:line="276" w:lineRule="auto"/>
      </w:pPr>
      <w:proofErr w:type="spellStart"/>
      <w:r>
        <w:t>Vorderman</w:t>
      </w:r>
      <w:proofErr w:type="spellEnd"/>
      <w:r>
        <w:t xml:space="preserve"> , C., </w:t>
      </w:r>
      <w:proofErr w:type="spellStart"/>
      <w:r>
        <w:t>Slovart</w:t>
      </w:r>
      <w:proofErr w:type="spellEnd"/>
      <w:r>
        <w:t xml:space="preserve"> . 2022</w:t>
      </w:r>
    </w:p>
    <w:p w:rsidR="00EA02A5" w:rsidRDefault="00EA02A5" w:rsidP="002F3DC3">
      <w:pPr>
        <w:pStyle w:val="Bezriadkovania"/>
      </w:pPr>
    </w:p>
    <w:p w:rsidR="00EA02A5" w:rsidRDefault="002F3DC3" w:rsidP="00EA02A5">
      <w:pPr>
        <w:pStyle w:val="Bezriadkovania"/>
      </w:pPr>
      <w:r>
        <w:rPr>
          <w:noProof/>
        </w:rPr>
        <w:drawing>
          <wp:anchor distT="0" distB="0" distL="114300" distR="114300" simplePos="0" relativeHeight="251673600" behindDoc="0" locked="0" layoutInCell="1" allowOverlap="1" wp14:anchorId="60D2F4AD">
            <wp:simplePos x="0" y="0"/>
            <wp:positionH relativeFrom="margin">
              <wp:align>right</wp:align>
            </wp:positionH>
            <wp:positionV relativeFrom="paragraph">
              <wp:posOffset>3175</wp:posOffset>
            </wp:positionV>
            <wp:extent cx="1046125" cy="1260000"/>
            <wp:effectExtent l="0" t="0" r="1905" b="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6125" cy="1260000"/>
                    </a:xfrm>
                    <a:prstGeom prst="rect">
                      <a:avLst/>
                    </a:prstGeom>
                    <a:noFill/>
                  </pic:spPr>
                </pic:pic>
              </a:graphicData>
            </a:graphic>
          </wp:anchor>
        </w:drawing>
      </w:r>
      <w:r w:rsidR="00EA02A5" w:rsidRPr="00EA02A5">
        <w:t xml:space="preserve">Pomocou prehľadných postupov a grafických návodov uvedených v tejto knihe aj úplní začiatočníci zvládnu základy programovania v jazykoch </w:t>
      </w:r>
      <w:proofErr w:type="spellStart"/>
      <w:r w:rsidR="00EA02A5" w:rsidRPr="00EA02A5">
        <w:t>ScratchTM</w:t>
      </w:r>
      <w:proofErr w:type="spellEnd"/>
      <w:r w:rsidR="00EA02A5" w:rsidRPr="00EA02A5">
        <w:t xml:space="preserve"> 3.0 či </w:t>
      </w:r>
      <w:proofErr w:type="spellStart"/>
      <w:r w:rsidR="00EA02A5" w:rsidRPr="00EA02A5">
        <w:t>PythonTM</w:t>
      </w:r>
      <w:proofErr w:type="spellEnd"/>
      <w:r w:rsidR="00EA02A5" w:rsidRPr="00EA02A5">
        <w:t xml:space="preserve"> a budú v nich schopní vytvárať jednoduché hry a zábavné animácie. Okrem toho sa naučia, čo sa nachádza vnútri počítača, ako funguje internet, nájdu tam informácie o ďalších programovacích jazykoch či užitočných programoch a tiež sa dozvedia, ako vznikajú aplikácie a počítačové hry.</w:t>
      </w:r>
    </w:p>
    <w:p w:rsidR="00EA02A5" w:rsidRDefault="00EA02A5" w:rsidP="003040B3">
      <w:pPr>
        <w:pStyle w:val="Bezriadkovania"/>
      </w:pPr>
    </w:p>
    <w:p w:rsidR="002F3DC3" w:rsidRDefault="002F3DC3" w:rsidP="002F3DC3">
      <w:pPr>
        <w:spacing w:line="276" w:lineRule="auto"/>
      </w:pPr>
    </w:p>
    <w:p w:rsidR="00EA02A5" w:rsidRPr="00EA02A5" w:rsidRDefault="00EA02A5" w:rsidP="0039051F">
      <w:pPr>
        <w:spacing w:line="276" w:lineRule="auto"/>
      </w:pPr>
      <w:r w:rsidRPr="00EA02A5">
        <w:t xml:space="preserve">Programovanie pre deti </w:t>
      </w:r>
      <w:proofErr w:type="spellStart"/>
      <w:r w:rsidRPr="00EA02A5">
        <w:t>Scratch</w:t>
      </w:r>
      <w:proofErr w:type="spellEnd"/>
    </w:p>
    <w:p w:rsidR="00EA02A5" w:rsidRPr="00EA02A5" w:rsidRDefault="00EA02A5" w:rsidP="0039051F">
      <w:pPr>
        <w:spacing w:line="276" w:lineRule="auto"/>
      </w:pPr>
      <w:r w:rsidRPr="00EA02A5">
        <w:t xml:space="preserve">Získajte programovacie zručnosti, ovládajte </w:t>
      </w:r>
      <w:proofErr w:type="spellStart"/>
      <w:r w:rsidRPr="00EA02A5">
        <w:t>Scratch</w:t>
      </w:r>
      <w:proofErr w:type="spellEnd"/>
      <w:r w:rsidRPr="00EA02A5">
        <w:t xml:space="preserve"> a vytvorte 10 zábavných hier</w:t>
      </w:r>
    </w:p>
    <w:p w:rsidR="00EA02A5" w:rsidRDefault="00EA02A5" w:rsidP="0039051F">
      <w:pPr>
        <w:spacing w:line="276" w:lineRule="auto"/>
      </w:pPr>
      <w:proofErr w:type="spellStart"/>
      <w:r w:rsidRPr="00EA02A5">
        <w:t>Highland</w:t>
      </w:r>
      <w:proofErr w:type="spellEnd"/>
      <w:r>
        <w:t xml:space="preserve">  , M., </w:t>
      </w:r>
      <w:proofErr w:type="spellStart"/>
      <w:r w:rsidRPr="00EA02A5">
        <w:t>Expol</w:t>
      </w:r>
      <w:proofErr w:type="spellEnd"/>
      <w:r w:rsidRPr="00EA02A5">
        <w:t xml:space="preserve"> Pedagogika</w:t>
      </w:r>
      <w:r>
        <w:t xml:space="preserve"> . </w:t>
      </w:r>
      <w:r w:rsidRPr="00EA02A5">
        <w:t xml:space="preserve"> 2022</w:t>
      </w:r>
    </w:p>
    <w:p w:rsidR="003040B3" w:rsidRDefault="003040B3" w:rsidP="003040B3">
      <w:pPr>
        <w:pStyle w:val="Bezriadkovania"/>
      </w:pPr>
    </w:p>
    <w:p w:rsidR="002F3DC3" w:rsidRDefault="002F3DC3" w:rsidP="003040B3">
      <w:pPr>
        <w:pStyle w:val="Bezriadkovania"/>
      </w:pPr>
    </w:p>
    <w:p w:rsidR="003040B3" w:rsidRDefault="002F3DC3" w:rsidP="003040B3">
      <w:pPr>
        <w:pStyle w:val="Bezriadkovania"/>
      </w:pPr>
      <w:r>
        <w:rPr>
          <w:noProof/>
        </w:rPr>
        <w:drawing>
          <wp:anchor distT="0" distB="0" distL="114300" distR="114300" simplePos="0" relativeHeight="251674624" behindDoc="0" locked="0" layoutInCell="1" allowOverlap="1" wp14:anchorId="2D59737F">
            <wp:simplePos x="0" y="0"/>
            <wp:positionH relativeFrom="margin">
              <wp:posOffset>-635</wp:posOffset>
            </wp:positionH>
            <wp:positionV relativeFrom="paragraph">
              <wp:posOffset>8890</wp:posOffset>
            </wp:positionV>
            <wp:extent cx="1010285" cy="1259840"/>
            <wp:effectExtent l="0" t="0" r="0" b="0"/>
            <wp:wrapSquare wrapText="bothSides"/>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0285" cy="1259840"/>
                    </a:xfrm>
                    <a:prstGeom prst="rect">
                      <a:avLst/>
                    </a:prstGeom>
                    <a:noFill/>
                  </pic:spPr>
                </pic:pic>
              </a:graphicData>
            </a:graphic>
          </wp:anchor>
        </w:drawing>
      </w:r>
      <w:r w:rsidR="003040B3" w:rsidRPr="003040B3">
        <w:t xml:space="preserve">Ponúka ľahko pochopiteľný úvod do programovania a vývoja videohier pomocou obľúbeného online programovacieho prostredia pre deti. Prvá časť obsahuje úvod do programovania a prostredia jazyka </w:t>
      </w:r>
      <w:proofErr w:type="spellStart"/>
      <w:r w:rsidR="003040B3" w:rsidRPr="003040B3">
        <w:t>Scratch</w:t>
      </w:r>
      <w:proofErr w:type="spellEnd"/>
      <w:r w:rsidR="003040B3" w:rsidRPr="003040B3">
        <w:t xml:space="preserve"> a druhá časť prináša návody na vytvorenie úžasných hier. Táto kniha naučí deti, aké zábavné a užitočné môže byť počítačové programovanie. Pre mladšie deti (vo veku 6 – 8 rokov) autor odporúča, aby s nimi pracovali učitelia a rodičia. Deti od 8 rokov už dokážu s učebnicou pracovať samostatne.</w:t>
      </w:r>
    </w:p>
    <w:p w:rsidR="002F3DC3" w:rsidRDefault="002F3DC3" w:rsidP="002F3DC3">
      <w:pPr>
        <w:spacing w:line="240" w:lineRule="auto"/>
      </w:pPr>
    </w:p>
    <w:p w:rsidR="002F3DC3" w:rsidRPr="002F3DC3" w:rsidRDefault="002F3DC3" w:rsidP="0039051F">
      <w:pPr>
        <w:spacing w:line="240" w:lineRule="auto"/>
      </w:pPr>
      <w:r w:rsidRPr="002F3DC3">
        <w:t xml:space="preserve">Jak </w:t>
      </w:r>
      <w:proofErr w:type="spellStart"/>
      <w:r w:rsidRPr="002F3DC3">
        <w:t>mluvit</w:t>
      </w:r>
      <w:proofErr w:type="spellEnd"/>
      <w:r w:rsidRPr="002F3DC3">
        <w:t xml:space="preserve"> s </w:t>
      </w:r>
      <w:proofErr w:type="spellStart"/>
      <w:r w:rsidRPr="002F3DC3">
        <w:t>dětmi</w:t>
      </w:r>
      <w:proofErr w:type="spellEnd"/>
      <w:r w:rsidRPr="002F3DC3">
        <w:t xml:space="preserve">, </w:t>
      </w:r>
      <w:proofErr w:type="spellStart"/>
      <w:r w:rsidRPr="002F3DC3">
        <w:t>když</w:t>
      </w:r>
      <w:proofErr w:type="spellEnd"/>
      <w:r w:rsidRPr="002F3DC3">
        <w:t xml:space="preserve"> </w:t>
      </w:r>
      <w:proofErr w:type="spellStart"/>
      <w:r w:rsidRPr="002F3DC3">
        <w:t>neposlouchají</w:t>
      </w:r>
      <w:proofErr w:type="spellEnd"/>
    </w:p>
    <w:p w:rsidR="002F3DC3" w:rsidRPr="002F3DC3" w:rsidRDefault="002F3DC3" w:rsidP="0039051F">
      <w:pPr>
        <w:spacing w:line="240" w:lineRule="auto"/>
      </w:pPr>
      <w:proofErr w:type="spellStart"/>
      <w:r w:rsidRPr="002F3DC3">
        <w:t>Odmlouvání</w:t>
      </w:r>
      <w:proofErr w:type="spellEnd"/>
      <w:r w:rsidRPr="002F3DC3">
        <w:t xml:space="preserve">, záchvaty </w:t>
      </w:r>
      <w:proofErr w:type="spellStart"/>
      <w:r w:rsidRPr="002F3DC3">
        <w:t>vzteku</w:t>
      </w:r>
      <w:proofErr w:type="spellEnd"/>
      <w:r w:rsidRPr="002F3DC3">
        <w:t xml:space="preserve">, vzdor a </w:t>
      </w:r>
      <w:proofErr w:type="spellStart"/>
      <w:r w:rsidRPr="002F3DC3">
        <w:t>další</w:t>
      </w:r>
      <w:proofErr w:type="spellEnd"/>
      <w:r w:rsidRPr="002F3DC3">
        <w:t xml:space="preserve"> </w:t>
      </w:r>
      <w:proofErr w:type="spellStart"/>
      <w:r w:rsidRPr="002F3DC3">
        <w:t>nesnáze</w:t>
      </w:r>
      <w:proofErr w:type="spellEnd"/>
      <w:r w:rsidRPr="002F3DC3">
        <w:t xml:space="preserve"> </w:t>
      </w:r>
      <w:proofErr w:type="spellStart"/>
      <w:r w:rsidRPr="002F3DC3">
        <w:t>dětství</w:t>
      </w:r>
      <w:proofErr w:type="spellEnd"/>
    </w:p>
    <w:p w:rsidR="002F3DC3" w:rsidRDefault="002F3DC3" w:rsidP="0039051F">
      <w:pPr>
        <w:spacing w:line="240" w:lineRule="auto"/>
      </w:pPr>
      <w:proofErr w:type="spellStart"/>
      <w:r w:rsidRPr="002F3DC3">
        <w:t>Faber</w:t>
      </w:r>
      <w:proofErr w:type="spellEnd"/>
      <w:r>
        <w:t xml:space="preserve"> , J.,</w:t>
      </w:r>
      <w:r w:rsidRPr="002F3DC3">
        <w:t xml:space="preserve"> CPRESS</w:t>
      </w:r>
      <w:r>
        <w:t xml:space="preserve"> .</w:t>
      </w:r>
      <w:r w:rsidRPr="002F3DC3">
        <w:t xml:space="preserve"> 2023</w:t>
      </w:r>
    </w:p>
    <w:p w:rsidR="005727C3" w:rsidRDefault="005727C3" w:rsidP="005727C3">
      <w:pPr>
        <w:pStyle w:val="Nadpis3"/>
      </w:pPr>
    </w:p>
    <w:p w:rsidR="005727C3" w:rsidRDefault="005727C3" w:rsidP="005727C3">
      <w:pPr>
        <w:pStyle w:val="Bezriadkovania"/>
      </w:pPr>
      <w:r>
        <w:rPr>
          <w:noProof/>
        </w:rPr>
        <w:drawing>
          <wp:anchor distT="0" distB="0" distL="114300" distR="114300" simplePos="0" relativeHeight="251675648" behindDoc="0" locked="0" layoutInCell="1" allowOverlap="1" wp14:anchorId="61A5B599">
            <wp:simplePos x="0" y="0"/>
            <wp:positionH relativeFrom="margin">
              <wp:align>right</wp:align>
            </wp:positionH>
            <wp:positionV relativeFrom="paragraph">
              <wp:posOffset>11430</wp:posOffset>
            </wp:positionV>
            <wp:extent cx="872308" cy="1260000"/>
            <wp:effectExtent l="0" t="0" r="4445"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2308" cy="1260000"/>
                    </a:xfrm>
                    <a:prstGeom prst="rect">
                      <a:avLst/>
                    </a:prstGeom>
                    <a:noFill/>
                  </pic:spPr>
                </pic:pic>
              </a:graphicData>
            </a:graphic>
          </wp:anchor>
        </w:drawing>
      </w:r>
      <w:r w:rsidRPr="005727C3">
        <w:t>Autorky niekoľko desiatok rokov vyučujú rodičov, pedagógov a ďalších dospelých, ktorí žijú či pracujú s deťmi, ako prekonať tie najťažšie chvíľky – každodenné momenty, pri ktorých by ste si najradšej bili vlasy bez toho, aby stratili zo zreteľa širšiu perspektívu. V prvej časti vás zoznámia so základnými komunikačnými schopnosťami, v druhej potom nájdete odpovede na otázky účastníkov ich workshopov a príbehy priamo z praxe. Zahrnuté sú aj scenáre pre tých z vás, ktorí čelia zákernostiam výchovy mladších tínedžerov a dospievajúcich.</w:t>
      </w:r>
    </w:p>
    <w:p w:rsidR="005727C3" w:rsidRDefault="005727C3" w:rsidP="005727C3"/>
    <w:p w:rsidR="0039051F" w:rsidRDefault="0039051F" w:rsidP="0039051F">
      <w:pPr>
        <w:pStyle w:val="Bezriadkovania"/>
      </w:pPr>
    </w:p>
    <w:p w:rsidR="005727C3" w:rsidRPr="005727C3" w:rsidRDefault="005727C3" w:rsidP="0039051F">
      <w:pPr>
        <w:spacing w:line="276" w:lineRule="auto"/>
      </w:pPr>
      <w:bookmarkStart w:id="1" w:name="_GoBack"/>
      <w:bookmarkEnd w:id="1"/>
      <w:proofErr w:type="spellStart"/>
      <w:r w:rsidRPr="005727C3">
        <w:t>Barevný</w:t>
      </w:r>
      <w:proofErr w:type="spellEnd"/>
      <w:r w:rsidRPr="005727C3">
        <w:t xml:space="preserve"> rok</w:t>
      </w:r>
    </w:p>
    <w:p w:rsidR="005727C3" w:rsidRDefault="005727C3" w:rsidP="0039051F">
      <w:pPr>
        <w:spacing w:line="276" w:lineRule="auto"/>
      </w:pPr>
      <w:proofErr w:type="spellStart"/>
      <w:r w:rsidRPr="005727C3">
        <w:t>Kapounková</w:t>
      </w:r>
      <w:proofErr w:type="spellEnd"/>
      <w:r>
        <w:t>,</w:t>
      </w:r>
      <w:r w:rsidRPr="005727C3">
        <w:t xml:space="preserve"> K</w:t>
      </w:r>
      <w:r>
        <w:t xml:space="preserve">., </w:t>
      </w:r>
      <w:proofErr w:type="spellStart"/>
      <w:r>
        <w:t>Grada</w:t>
      </w:r>
      <w:proofErr w:type="spellEnd"/>
      <w:r>
        <w:t>. 2022</w:t>
      </w:r>
    </w:p>
    <w:p w:rsidR="005727C3" w:rsidRDefault="005727C3" w:rsidP="005727C3">
      <w:pPr>
        <w:pStyle w:val="Nadpis3"/>
      </w:pPr>
    </w:p>
    <w:p w:rsidR="005727C3" w:rsidRDefault="0039051F" w:rsidP="005727C3">
      <w:pPr>
        <w:pStyle w:val="Bezriadkovania"/>
      </w:pPr>
      <w:r>
        <w:rPr>
          <w:noProof/>
        </w:rPr>
        <w:drawing>
          <wp:anchor distT="0" distB="0" distL="114300" distR="114300" simplePos="0" relativeHeight="251676672" behindDoc="0" locked="0" layoutInCell="1" allowOverlap="1" wp14:anchorId="5D515600">
            <wp:simplePos x="0" y="0"/>
            <wp:positionH relativeFrom="margin">
              <wp:posOffset>-635</wp:posOffset>
            </wp:positionH>
            <wp:positionV relativeFrom="paragraph">
              <wp:posOffset>107950</wp:posOffset>
            </wp:positionV>
            <wp:extent cx="874395" cy="1259840"/>
            <wp:effectExtent l="0" t="0" r="1905" b="0"/>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4395" cy="1259840"/>
                    </a:xfrm>
                    <a:prstGeom prst="rect">
                      <a:avLst/>
                    </a:prstGeom>
                    <a:noFill/>
                  </pic:spPr>
                </pic:pic>
              </a:graphicData>
            </a:graphic>
          </wp:anchor>
        </w:drawing>
      </w:r>
    </w:p>
    <w:p w:rsidR="005727C3" w:rsidRDefault="005727C3" w:rsidP="005727C3">
      <w:pPr>
        <w:pStyle w:val="Bezriadkovania"/>
      </w:pPr>
    </w:p>
    <w:p w:rsidR="005727C3" w:rsidRDefault="005727C3" w:rsidP="005727C3">
      <w:pPr>
        <w:pStyle w:val="Bezriadkovania"/>
      </w:pPr>
      <w:r w:rsidRPr="005727C3">
        <w:t xml:space="preserve">Detský svet je plný farieb a túžby po nových zážitkoch - táto kniha ponúka kombináciu oboch. Publikácia je rozdelená do desiatich kapitol podľa mesiacov v školskom roku a pre každý mesiac je vytvorený jeden </w:t>
      </w:r>
      <w:r w:rsidR="0039051F">
        <w:t>f</w:t>
      </w:r>
      <w:r w:rsidRPr="005727C3">
        <w:t>arebný týždeň plný tematických aktivít.</w:t>
      </w:r>
    </w:p>
    <w:p w:rsidR="005727C3" w:rsidRDefault="005727C3" w:rsidP="0039051F">
      <w:pPr>
        <w:pStyle w:val="Bezriadkovania"/>
      </w:pPr>
    </w:p>
    <w:p w:rsidR="0039051F" w:rsidRDefault="0039051F" w:rsidP="0039051F"/>
    <w:p w:rsidR="0039051F" w:rsidRPr="0039051F" w:rsidRDefault="0039051F" w:rsidP="0039051F">
      <w:pPr>
        <w:pStyle w:val="Nadpis3"/>
      </w:pPr>
    </w:p>
    <w:p w:rsidR="005727C3" w:rsidRDefault="005727C3" w:rsidP="0039051F">
      <w:pPr>
        <w:spacing w:line="276" w:lineRule="auto"/>
      </w:pPr>
      <w:proofErr w:type="spellStart"/>
      <w:r>
        <w:t>Holka</w:t>
      </w:r>
      <w:proofErr w:type="spellEnd"/>
      <w:r>
        <w:t xml:space="preserve">, </w:t>
      </w:r>
      <w:proofErr w:type="spellStart"/>
      <w:r>
        <w:t>kterou</w:t>
      </w:r>
      <w:proofErr w:type="spellEnd"/>
      <w:r>
        <w:t xml:space="preserve"> </w:t>
      </w:r>
      <w:proofErr w:type="spellStart"/>
      <w:r>
        <w:t>nechtěli</w:t>
      </w:r>
      <w:proofErr w:type="spellEnd"/>
    </w:p>
    <w:p w:rsidR="005727C3" w:rsidRDefault="005727C3" w:rsidP="0039051F">
      <w:pPr>
        <w:spacing w:line="276" w:lineRule="auto"/>
      </w:pPr>
      <w:proofErr w:type="spellStart"/>
      <w:r>
        <w:t>Torey</w:t>
      </w:r>
      <w:proofErr w:type="spellEnd"/>
      <w:r>
        <w:t xml:space="preserve"> L. </w:t>
      </w:r>
      <w:proofErr w:type="spellStart"/>
      <w:r>
        <w:t>Hayden</w:t>
      </w:r>
      <w:proofErr w:type="spellEnd"/>
      <w:r w:rsidR="00D365C7">
        <w:t>, Portál. 2020</w:t>
      </w:r>
    </w:p>
    <w:p w:rsidR="00D365C7" w:rsidRDefault="00D365C7" w:rsidP="00D365C7">
      <w:pPr>
        <w:pStyle w:val="Nadpis3"/>
      </w:pPr>
      <w:r>
        <w:rPr>
          <w:noProof/>
        </w:rPr>
        <w:drawing>
          <wp:anchor distT="0" distB="0" distL="114300" distR="114300" simplePos="0" relativeHeight="251677696" behindDoc="0" locked="0" layoutInCell="1" allowOverlap="1" wp14:anchorId="1875E698">
            <wp:simplePos x="0" y="0"/>
            <wp:positionH relativeFrom="margin">
              <wp:align>right</wp:align>
            </wp:positionH>
            <wp:positionV relativeFrom="paragraph">
              <wp:posOffset>247015</wp:posOffset>
            </wp:positionV>
            <wp:extent cx="902335" cy="1259840"/>
            <wp:effectExtent l="0" t="0" r="0" b="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2335" cy="1259840"/>
                    </a:xfrm>
                    <a:prstGeom prst="rect">
                      <a:avLst/>
                    </a:prstGeom>
                    <a:noFill/>
                  </pic:spPr>
                </pic:pic>
              </a:graphicData>
            </a:graphic>
          </wp:anchor>
        </w:drawing>
      </w:r>
    </w:p>
    <w:p w:rsidR="00D365C7" w:rsidRPr="00D365C7" w:rsidRDefault="00D365C7" w:rsidP="00D365C7">
      <w:pPr>
        <w:pStyle w:val="Bezriadkovania"/>
      </w:pPr>
      <w:proofErr w:type="spellStart"/>
      <w:r w:rsidRPr="00D365C7">
        <w:t>Torey</w:t>
      </w:r>
      <w:proofErr w:type="spellEnd"/>
      <w:r w:rsidRPr="00D365C7">
        <w:t xml:space="preserve"> </w:t>
      </w:r>
      <w:proofErr w:type="spellStart"/>
      <w:r w:rsidRPr="00D365C7">
        <w:t>Hayden</w:t>
      </w:r>
      <w:proofErr w:type="spellEnd"/>
      <w:r w:rsidRPr="00D365C7">
        <w:t xml:space="preserve"> v knihe opisuje zložité úsilie o získanie dôvery malého dievčatka, ktoré už sa bojí k niekomu priľnúť. </w:t>
      </w:r>
      <w:proofErr w:type="spellStart"/>
      <w:r w:rsidRPr="00D365C7">
        <w:t>Jessie</w:t>
      </w:r>
      <w:proofErr w:type="spellEnd"/>
      <w:r w:rsidRPr="00D365C7">
        <w:t xml:space="preserve"> neuveriteľne klame, jej klamstvo je až patologické a slúži jej ako adaptačný mechanizmus. Vďaka vytrvalej terapeutickej práci sa jej ale podarí túto ochranu postupne opustiť a stať sa tým, čím naozaj je malým, citlivým dievčaťom.</w:t>
      </w:r>
    </w:p>
    <w:p w:rsidR="005727C3" w:rsidRPr="005727C3" w:rsidRDefault="005727C3" w:rsidP="00D365C7"/>
    <w:sectPr w:rsidR="005727C3" w:rsidRPr="005727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EB"/>
    <w:rsid w:val="00077AA0"/>
    <w:rsid w:val="00284C7D"/>
    <w:rsid w:val="002F07D4"/>
    <w:rsid w:val="002F3DC3"/>
    <w:rsid w:val="003040B3"/>
    <w:rsid w:val="00315AEB"/>
    <w:rsid w:val="0039051F"/>
    <w:rsid w:val="00394B9C"/>
    <w:rsid w:val="003C04D4"/>
    <w:rsid w:val="0052575E"/>
    <w:rsid w:val="005727C3"/>
    <w:rsid w:val="006A0370"/>
    <w:rsid w:val="006B3F3C"/>
    <w:rsid w:val="006F50D3"/>
    <w:rsid w:val="0079148F"/>
    <w:rsid w:val="00814F17"/>
    <w:rsid w:val="0082647C"/>
    <w:rsid w:val="00853376"/>
    <w:rsid w:val="00875EF8"/>
    <w:rsid w:val="008E0D9A"/>
    <w:rsid w:val="00A835B4"/>
    <w:rsid w:val="00C719C2"/>
    <w:rsid w:val="00CE6BA9"/>
    <w:rsid w:val="00D20D5E"/>
    <w:rsid w:val="00D365C7"/>
    <w:rsid w:val="00D73F74"/>
    <w:rsid w:val="00E25217"/>
    <w:rsid w:val="00EA02A5"/>
    <w:rsid w:val="00EC13C9"/>
    <w:rsid w:val="00FB0A71"/>
    <w:rsid w:val="00FF741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17BDB"/>
  <w15:chartTrackingRefBased/>
  <w15:docId w15:val="{80B27FE4-8C62-4E37-B255-292D163A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next w:val="Nadpis3"/>
    <w:qFormat/>
    <w:rsid w:val="00A835B4"/>
    <w:pPr>
      <w:spacing w:after="0" w:line="360" w:lineRule="auto"/>
      <w:jc w:val="center"/>
    </w:pPr>
    <w:rPr>
      <w:b/>
      <w:i/>
      <w:sz w:val="32"/>
      <w:u w:val="single"/>
    </w:rPr>
  </w:style>
  <w:style w:type="paragraph" w:styleId="Nadpis3">
    <w:name w:val="heading 3"/>
    <w:basedOn w:val="Normlny"/>
    <w:next w:val="Normlny"/>
    <w:link w:val="Nadpis3Char"/>
    <w:uiPriority w:val="9"/>
    <w:semiHidden/>
    <w:unhideWhenUsed/>
    <w:qFormat/>
    <w:rsid w:val="00A835B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next w:val="Normlny"/>
    <w:uiPriority w:val="1"/>
    <w:qFormat/>
    <w:rsid w:val="006A0370"/>
    <w:pPr>
      <w:spacing w:after="0" w:line="240" w:lineRule="auto"/>
      <w:jc w:val="both"/>
    </w:pPr>
    <w:rPr>
      <w:sz w:val="24"/>
    </w:rPr>
  </w:style>
  <w:style w:type="character" w:customStyle="1" w:styleId="Nadpis3Char">
    <w:name w:val="Nadpis 3 Char"/>
    <w:basedOn w:val="Predvolenpsmoodseku"/>
    <w:link w:val="Nadpis3"/>
    <w:uiPriority w:val="9"/>
    <w:semiHidden/>
    <w:rsid w:val="00A835B4"/>
    <w:rPr>
      <w:rFonts w:asciiTheme="majorHAnsi" w:eastAsiaTheme="majorEastAsia" w:hAnsiTheme="majorHAnsi" w:cstheme="majorBidi"/>
      <w:b/>
      <w:i/>
      <w:color w:val="1F3763" w:themeColor="accent1" w:themeShade="7F"/>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872</TotalTime>
  <Pages>7</Pages>
  <Words>1777</Words>
  <Characters>10131</Characters>
  <Application>Microsoft Office Word</Application>
  <DocSecurity>0</DocSecurity>
  <Lines>84</Lines>
  <Paragraphs>23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Darina Šidlíková</dc:creator>
  <cp:keywords/>
  <dc:description/>
  <cp:lastModifiedBy>Darina Šidlíková</cp:lastModifiedBy>
  <cp:revision>14</cp:revision>
  <dcterms:created xsi:type="dcterms:W3CDTF">2023-10-18T07:16:00Z</dcterms:created>
  <dcterms:modified xsi:type="dcterms:W3CDTF">2023-11-10T12:43:00Z</dcterms:modified>
</cp:coreProperties>
</file>